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C63" w:rsidRDefault="005852AF" w:rsidP="00DD6C63">
      <w:pPr>
        <w:spacing w:after="0" w:line="240" w:lineRule="auto"/>
        <w:rPr>
          <w:rFonts w:ascii="Arial" w:eastAsia="Arial" w:hAnsi="Arial" w:cs="Arial"/>
          <w:b/>
        </w:rPr>
      </w:pPr>
      <w:r>
        <w:rPr>
          <w:rFonts w:asciiTheme="minorHAnsi" w:eastAsia="Arial" w:hAnsiTheme="minorHAnsi" w:cstheme="minorHAnsi"/>
          <w:noProof/>
          <w:color w:val="auto"/>
          <w:lang w:eastAsia="en-GB"/>
        </w:rPr>
        <w:drawing>
          <wp:anchor distT="0" distB="0" distL="114300" distR="114300" simplePos="0" relativeHeight="251661312" behindDoc="1" locked="0" layoutInCell="1" allowOverlap="1">
            <wp:simplePos x="0" y="0"/>
            <wp:positionH relativeFrom="margin">
              <wp:posOffset>1671955</wp:posOffset>
            </wp:positionH>
            <wp:positionV relativeFrom="paragraph">
              <wp:posOffset>-87630</wp:posOffset>
            </wp:positionV>
            <wp:extent cx="3340735" cy="23837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735" cy="2383790"/>
                    </a:xfrm>
                    <a:prstGeom prst="rect">
                      <a:avLst/>
                    </a:prstGeom>
                    <a:noFill/>
                  </pic:spPr>
                </pic:pic>
              </a:graphicData>
            </a:graphic>
            <wp14:sizeRelH relativeFrom="page">
              <wp14:pctWidth>0</wp14:pctWidth>
            </wp14:sizeRelH>
            <wp14:sizeRelV relativeFrom="page">
              <wp14:pctHeight>0</wp14:pctHeight>
            </wp14:sizeRelV>
          </wp:anchor>
        </w:drawing>
      </w:r>
    </w:p>
    <w:p w:rsidR="00DD6C63" w:rsidRDefault="00DD6C63" w:rsidP="00DD6C63">
      <w:pPr>
        <w:spacing w:after="0" w:line="240" w:lineRule="auto"/>
        <w:jc w:val="center"/>
        <w:rPr>
          <w:rFonts w:ascii="Arial" w:eastAsia="Arial" w:hAnsi="Arial" w:cs="Arial"/>
          <w:b/>
        </w:rPr>
      </w:pPr>
    </w:p>
    <w:p w:rsidR="005852AF" w:rsidRDefault="005852AF" w:rsidP="00DD6C63">
      <w:pPr>
        <w:pStyle w:val="Heading2"/>
        <w:rPr>
          <w:rFonts w:asciiTheme="minorHAnsi" w:eastAsia="Arial" w:hAnsiTheme="minorHAnsi" w:cstheme="minorHAnsi"/>
          <w:color w:val="auto"/>
        </w:rPr>
      </w:pPr>
    </w:p>
    <w:p w:rsidR="005852AF" w:rsidRDefault="005852AF" w:rsidP="00DD6C63">
      <w:pPr>
        <w:pStyle w:val="Heading2"/>
        <w:rPr>
          <w:rFonts w:asciiTheme="minorHAnsi" w:eastAsia="Arial" w:hAnsiTheme="minorHAnsi" w:cstheme="minorHAnsi"/>
          <w:color w:val="auto"/>
        </w:rPr>
      </w:pPr>
    </w:p>
    <w:p w:rsidR="005852AF" w:rsidRDefault="005852AF" w:rsidP="00DD6C63">
      <w:pPr>
        <w:pStyle w:val="Heading2"/>
        <w:rPr>
          <w:rFonts w:asciiTheme="minorHAnsi" w:eastAsia="Arial" w:hAnsiTheme="minorHAnsi" w:cstheme="minorHAnsi"/>
          <w:color w:val="auto"/>
        </w:rPr>
      </w:pPr>
    </w:p>
    <w:p w:rsidR="005852AF" w:rsidRDefault="005852AF" w:rsidP="00DD6C63">
      <w:pPr>
        <w:pStyle w:val="Heading2"/>
        <w:rPr>
          <w:rFonts w:asciiTheme="minorHAnsi" w:eastAsia="Arial" w:hAnsiTheme="minorHAnsi" w:cstheme="minorHAnsi"/>
          <w:color w:val="auto"/>
        </w:rPr>
      </w:pPr>
    </w:p>
    <w:p w:rsidR="005852AF" w:rsidRDefault="005852AF" w:rsidP="00DD6C63">
      <w:pPr>
        <w:pStyle w:val="Heading2"/>
        <w:rPr>
          <w:rFonts w:asciiTheme="minorHAnsi" w:eastAsia="Arial" w:hAnsiTheme="minorHAnsi" w:cstheme="minorHAnsi"/>
          <w:color w:val="auto"/>
        </w:rPr>
      </w:pPr>
    </w:p>
    <w:p w:rsidR="005852AF" w:rsidRDefault="005852AF" w:rsidP="00DD6C63">
      <w:pPr>
        <w:pStyle w:val="Heading2"/>
        <w:rPr>
          <w:rFonts w:asciiTheme="minorHAnsi" w:eastAsia="Arial" w:hAnsiTheme="minorHAnsi" w:cstheme="minorHAnsi"/>
          <w:color w:val="auto"/>
        </w:rPr>
      </w:pPr>
    </w:p>
    <w:p w:rsidR="00526DE5" w:rsidRPr="00526DE5" w:rsidRDefault="00526DE5" w:rsidP="00526DE5"/>
    <w:p w:rsidR="005852AF" w:rsidRPr="00526DE5" w:rsidRDefault="005852AF" w:rsidP="00E81F11">
      <w:pPr>
        <w:jc w:val="center"/>
        <w:rPr>
          <w:rFonts w:asciiTheme="minorHAnsi" w:hAnsiTheme="minorHAnsi" w:cstheme="minorHAnsi"/>
          <w:b/>
          <w:color w:val="auto"/>
          <w:sz w:val="96"/>
          <w:szCs w:val="96"/>
        </w:rPr>
      </w:pPr>
      <w:r w:rsidRPr="00526DE5">
        <w:rPr>
          <w:rFonts w:asciiTheme="minorHAnsi" w:hAnsiTheme="minorHAnsi" w:cstheme="minorHAnsi"/>
          <w:b/>
          <w:color w:val="auto"/>
          <w:sz w:val="96"/>
          <w:szCs w:val="96"/>
        </w:rPr>
        <w:t>SAFEGUARDING</w:t>
      </w:r>
    </w:p>
    <w:p w:rsidR="00E81F11" w:rsidRPr="00526DE5" w:rsidRDefault="005852AF" w:rsidP="00E81F11">
      <w:pPr>
        <w:jc w:val="center"/>
        <w:rPr>
          <w:rFonts w:asciiTheme="minorHAnsi" w:hAnsiTheme="minorHAnsi" w:cstheme="minorHAnsi"/>
          <w:b/>
          <w:color w:val="auto"/>
          <w:sz w:val="96"/>
          <w:szCs w:val="96"/>
        </w:rPr>
      </w:pPr>
      <w:r w:rsidRPr="00526DE5">
        <w:rPr>
          <w:rFonts w:asciiTheme="minorHAnsi" w:hAnsiTheme="minorHAnsi" w:cstheme="minorHAnsi"/>
          <w:b/>
          <w:color w:val="auto"/>
          <w:sz w:val="96"/>
          <w:szCs w:val="96"/>
        </w:rPr>
        <w:t>ADULTS</w:t>
      </w:r>
    </w:p>
    <w:p w:rsidR="00DD6C63" w:rsidRPr="00526DE5" w:rsidRDefault="005852AF" w:rsidP="00E81F11">
      <w:pPr>
        <w:jc w:val="center"/>
        <w:rPr>
          <w:rFonts w:asciiTheme="minorHAnsi" w:hAnsiTheme="minorHAnsi" w:cstheme="minorHAnsi"/>
          <w:b/>
          <w:color w:val="auto"/>
          <w:sz w:val="96"/>
          <w:szCs w:val="96"/>
        </w:rPr>
      </w:pPr>
      <w:r w:rsidRPr="00526DE5">
        <w:rPr>
          <w:rFonts w:asciiTheme="minorHAnsi" w:hAnsiTheme="minorHAnsi" w:cstheme="minorHAnsi"/>
          <w:b/>
          <w:color w:val="auto"/>
          <w:sz w:val="96"/>
          <w:szCs w:val="96"/>
        </w:rPr>
        <w:t>POLICY</w:t>
      </w:r>
    </w:p>
    <w:p w:rsidR="008C6B11" w:rsidRPr="009669EE" w:rsidRDefault="008C6B11" w:rsidP="00DD6C63">
      <w:pPr>
        <w:pBdr>
          <w:top w:val="nil"/>
          <w:left w:val="nil"/>
          <w:bottom w:val="nil"/>
          <w:right w:val="nil"/>
          <w:between w:val="nil"/>
        </w:pBdr>
        <w:spacing w:after="0" w:line="240" w:lineRule="auto"/>
        <w:rPr>
          <w:rFonts w:asciiTheme="minorHAnsi" w:hAnsiTheme="minorHAnsi" w:cstheme="minorHAnsi"/>
          <w:color w:val="auto"/>
        </w:rPr>
      </w:pPr>
    </w:p>
    <w:p w:rsidR="008C6B11" w:rsidRPr="009669EE" w:rsidRDefault="008C6B11" w:rsidP="00DD6C63">
      <w:pPr>
        <w:pBdr>
          <w:top w:val="nil"/>
          <w:left w:val="nil"/>
          <w:bottom w:val="nil"/>
          <w:right w:val="nil"/>
          <w:between w:val="nil"/>
        </w:pBdr>
        <w:spacing w:after="0" w:line="240" w:lineRule="auto"/>
        <w:rPr>
          <w:rFonts w:asciiTheme="minorHAnsi" w:hAnsiTheme="minorHAnsi" w:cstheme="minorHAnsi"/>
        </w:rPr>
      </w:pPr>
    </w:p>
    <w:p w:rsidR="008C6B11" w:rsidRPr="009669EE" w:rsidRDefault="008C6B11" w:rsidP="00DD6C63">
      <w:pPr>
        <w:pBdr>
          <w:top w:val="nil"/>
          <w:left w:val="nil"/>
          <w:bottom w:val="nil"/>
          <w:right w:val="nil"/>
          <w:between w:val="nil"/>
        </w:pBdr>
        <w:spacing w:after="0" w:line="240" w:lineRule="auto"/>
        <w:rPr>
          <w:rFonts w:asciiTheme="minorHAnsi" w:hAnsiTheme="minorHAnsi" w:cstheme="minorHAnsi"/>
        </w:rPr>
      </w:pPr>
    </w:p>
    <w:p w:rsidR="008C6B11" w:rsidRPr="009669EE" w:rsidRDefault="008C6B11" w:rsidP="00DD6C63">
      <w:pPr>
        <w:pBdr>
          <w:top w:val="nil"/>
          <w:left w:val="nil"/>
          <w:bottom w:val="nil"/>
          <w:right w:val="nil"/>
          <w:between w:val="nil"/>
        </w:pBdr>
        <w:spacing w:after="0" w:line="240" w:lineRule="auto"/>
        <w:rPr>
          <w:rFonts w:asciiTheme="minorHAnsi" w:hAnsiTheme="minorHAnsi" w:cstheme="minorHAnsi"/>
        </w:rPr>
      </w:pPr>
    </w:p>
    <w:p w:rsidR="008C6B11" w:rsidRPr="009669EE" w:rsidRDefault="008C6B11" w:rsidP="00DD6C63">
      <w:pPr>
        <w:pBdr>
          <w:top w:val="nil"/>
          <w:left w:val="nil"/>
          <w:bottom w:val="nil"/>
          <w:right w:val="nil"/>
          <w:between w:val="nil"/>
        </w:pBdr>
        <w:spacing w:after="0" w:line="240" w:lineRule="auto"/>
        <w:rPr>
          <w:rFonts w:asciiTheme="minorHAnsi" w:hAnsiTheme="minorHAnsi" w:cstheme="minorHAnsi"/>
        </w:rPr>
      </w:pPr>
    </w:p>
    <w:p w:rsidR="008C6B11" w:rsidRPr="009669EE" w:rsidRDefault="008C6B11" w:rsidP="00DD6C63">
      <w:pPr>
        <w:pBdr>
          <w:top w:val="nil"/>
          <w:left w:val="nil"/>
          <w:bottom w:val="nil"/>
          <w:right w:val="nil"/>
          <w:between w:val="nil"/>
        </w:pBdr>
        <w:spacing w:after="0" w:line="240" w:lineRule="auto"/>
        <w:rPr>
          <w:rFonts w:asciiTheme="minorHAnsi" w:hAnsiTheme="minorHAnsi" w:cstheme="minorHAnsi"/>
        </w:rPr>
      </w:pPr>
    </w:p>
    <w:p w:rsidR="008C6B11" w:rsidRPr="009669EE" w:rsidRDefault="008C6B11" w:rsidP="00DD6C63">
      <w:pPr>
        <w:pBdr>
          <w:top w:val="nil"/>
          <w:left w:val="nil"/>
          <w:bottom w:val="nil"/>
          <w:right w:val="nil"/>
          <w:between w:val="nil"/>
        </w:pBdr>
        <w:spacing w:after="0" w:line="240" w:lineRule="auto"/>
        <w:rPr>
          <w:rFonts w:asciiTheme="minorHAnsi" w:hAnsiTheme="minorHAnsi" w:cstheme="minorHAnsi"/>
        </w:rPr>
      </w:pPr>
    </w:p>
    <w:p w:rsidR="008C6B11" w:rsidRPr="009669EE" w:rsidRDefault="008C6B11" w:rsidP="00DD6C63">
      <w:pPr>
        <w:pBdr>
          <w:top w:val="nil"/>
          <w:left w:val="nil"/>
          <w:bottom w:val="nil"/>
          <w:right w:val="nil"/>
          <w:between w:val="nil"/>
        </w:pBdr>
        <w:spacing w:after="0" w:line="240" w:lineRule="auto"/>
        <w:rPr>
          <w:rFonts w:asciiTheme="minorHAnsi" w:hAnsiTheme="minorHAnsi" w:cstheme="minorHAnsi"/>
        </w:rPr>
      </w:pPr>
    </w:p>
    <w:p w:rsidR="00A66DB5" w:rsidRPr="009669EE" w:rsidRDefault="00A66DB5" w:rsidP="00DD6C63">
      <w:pPr>
        <w:pBdr>
          <w:top w:val="nil"/>
          <w:left w:val="nil"/>
          <w:bottom w:val="nil"/>
          <w:right w:val="nil"/>
          <w:between w:val="nil"/>
        </w:pBdr>
        <w:spacing w:after="0" w:line="240" w:lineRule="auto"/>
        <w:rPr>
          <w:rFonts w:asciiTheme="minorHAnsi" w:hAnsiTheme="minorHAnsi" w:cstheme="minorHAnsi"/>
        </w:rPr>
      </w:pPr>
    </w:p>
    <w:p w:rsidR="00A66DB5" w:rsidRPr="009669EE" w:rsidRDefault="00A66DB5" w:rsidP="00DD6C63">
      <w:pPr>
        <w:pBdr>
          <w:top w:val="nil"/>
          <w:left w:val="nil"/>
          <w:bottom w:val="nil"/>
          <w:right w:val="nil"/>
          <w:between w:val="nil"/>
        </w:pBdr>
        <w:spacing w:after="0" w:line="240" w:lineRule="auto"/>
        <w:rPr>
          <w:rFonts w:asciiTheme="minorHAnsi" w:hAnsiTheme="minorHAnsi" w:cstheme="minorHAnsi"/>
        </w:rPr>
      </w:pPr>
    </w:p>
    <w:p w:rsidR="00A66DB5" w:rsidRPr="009669EE" w:rsidRDefault="00A66DB5" w:rsidP="00DD6C63">
      <w:pPr>
        <w:pBdr>
          <w:top w:val="nil"/>
          <w:left w:val="nil"/>
          <w:bottom w:val="nil"/>
          <w:right w:val="nil"/>
          <w:between w:val="nil"/>
        </w:pBdr>
        <w:spacing w:after="0" w:line="240" w:lineRule="auto"/>
        <w:rPr>
          <w:rFonts w:asciiTheme="minorHAnsi" w:hAnsiTheme="minorHAnsi" w:cstheme="minorHAnsi"/>
        </w:rPr>
      </w:pPr>
    </w:p>
    <w:p w:rsidR="00A66DB5" w:rsidRPr="009669EE" w:rsidRDefault="00A66DB5" w:rsidP="00DD6C63">
      <w:pPr>
        <w:pBdr>
          <w:top w:val="nil"/>
          <w:left w:val="nil"/>
          <w:bottom w:val="nil"/>
          <w:right w:val="nil"/>
          <w:between w:val="nil"/>
        </w:pBdr>
        <w:spacing w:after="0" w:line="240" w:lineRule="auto"/>
        <w:rPr>
          <w:rFonts w:asciiTheme="minorHAnsi" w:hAnsiTheme="minorHAnsi" w:cstheme="minorHAnsi"/>
        </w:rPr>
      </w:pPr>
    </w:p>
    <w:p w:rsidR="00A66DB5" w:rsidRPr="009669EE" w:rsidRDefault="00A66DB5" w:rsidP="00DD6C63">
      <w:pPr>
        <w:pBdr>
          <w:top w:val="nil"/>
          <w:left w:val="nil"/>
          <w:bottom w:val="nil"/>
          <w:right w:val="nil"/>
          <w:between w:val="nil"/>
        </w:pBdr>
        <w:spacing w:after="0" w:line="240" w:lineRule="auto"/>
        <w:rPr>
          <w:rFonts w:asciiTheme="minorHAnsi" w:hAnsiTheme="minorHAnsi" w:cstheme="minorHAnsi"/>
        </w:rPr>
      </w:pPr>
    </w:p>
    <w:p w:rsidR="00A66DB5" w:rsidRPr="009669EE" w:rsidRDefault="00A66DB5" w:rsidP="00DD6C63">
      <w:pPr>
        <w:pBdr>
          <w:top w:val="nil"/>
          <w:left w:val="nil"/>
          <w:bottom w:val="nil"/>
          <w:right w:val="nil"/>
          <w:between w:val="nil"/>
        </w:pBdr>
        <w:spacing w:after="0" w:line="240" w:lineRule="auto"/>
        <w:rPr>
          <w:rFonts w:asciiTheme="minorHAnsi" w:hAnsiTheme="minorHAnsi" w:cstheme="minorHAnsi"/>
        </w:rPr>
      </w:pPr>
    </w:p>
    <w:p w:rsidR="00A66DB5" w:rsidRPr="009669EE" w:rsidRDefault="00A66DB5" w:rsidP="00DD6C63">
      <w:pPr>
        <w:pBdr>
          <w:top w:val="nil"/>
          <w:left w:val="nil"/>
          <w:bottom w:val="nil"/>
          <w:right w:val="nil"/>
          <w:between w:val="nil"/>
        </w:pBdr>
        <w:spacing w:after="0" w:line="240" w:lineRule="auto"/>
        <w:rPr>
          <w:rFonts w:asciiTheme="minorHAnsi" w:hAnsiTheme="minorHAnsi" w:cstheme="minorHAnsi"/>
        </w:rPr>
      </w:pPr>
    </w:p>
    <w:p w:rsidR="00A66DB5" w:rsidRPr="009669EE" w:rsidRDefault="00A66DB5" w:rsidP="00DD6C63">
      <w:pPr>
        <w:pBdr>
          <w:top w:val="nil"/>
          <w:left w:val="nil"/>
          <w:bottom w:val="nil"/>
          <w:right w:val="nil"/>
          <w:between w:val="nil"/>
        </w:pBdr>
        <w:spacing w:after="0" w:line="240" w:lineRule="auto"/>
        <w:rPr>
          <w:rFonts w:asciiTheme="minorHAnsi" w:hAnsiTheme="minorHAnsi" w:cstheme="minorHAnsi"/>
          <w:color w:val="auto"/>
        </w:rPr>
      </w:pPr>
    </w:p>
    <w:p w:rsidR="008C7B42" w:rsidRPr="008C7B42" w:rsidRDefault="008C7B42" w:rsidP="008C7B42">
      <w:pPr>
        <w:pStyle w:val="Heading3"/>
        <w:rPr>
          <w:rFonts w:asciiTheme="minorHAnsi" w:eastAsia="Arial" w:hAnsiTheme="minorHAnsi" w:cstheme="minorHAnsi"/>
          <w:color w:val="auto"/>
        </w:rPr>
      </w:pPr>
      <w:bookmarkStart w:id="0" w:name="_ggzu4o4dncci" w:colFirst="0" w:colLast="0"/>
      <w:bookmarkStart w:id="1" w:name="_Toc15389457"/>
      <w:bookmarkEnd w:id="0"/>
      <w:r w:rsidRPr="008C7B42">
        <w:rPr>
          <w:rFonts w:asciiTheme="minorHAnsi" w:eastAsia="Arial" w:hAnsiTheme="minorHAnsi" w:cstheme="minorHAnsi"/>
          <w:color w:val="auto"/>
        </w:rPr>
        <w:lastRenderedPageBreak/>
        <w:t>Introduction</w:t>
      </w:r>
      <w:bookmarkEnd w:id="1"/>
    </w:p>
    <w:p w:rsidR="008C7B42" w:rsidRPr="008C7B42" w:rsidRDefault="008C7B42" w:rsidP="008C7B42">
      <w:pPr>
        <w:pStyle w:val="Heading3"/>
        <w:rPr>
          <w:rFonts w:asciiTheme="minorHAnsi" w:eastAsia="Arial" w:hAnsiTheme="minorHAnsi" w:cstheme="minorHAnsi"/>
          <w:b w:val="0"/>
          <w:color w:val="auto"/>
        </w:rPr>
      </w:pPr>
    </w:p>
    <w:p w:rsidR="008C7B42" w:rsidRPr="00D40BA9" w:rsidRDefault="008C7B42" w:rsidP="00D40BA9">
      <w:pPr>
        <w:rPr>
          <w:rFonts w:asciiTheme="minorHAnsi" w:hAnsiTheme="minorHAnsi" w:cstheme="minorHAnsi"/>
          <w:color w:val="auto"/>
          <w:sz w:val="28"/>
          <w:szCs w:val="28"/>
        </w:rPr>
      </w:pPr>
      <w:r w:rsidRPr="00D40BA9">
        <w:rPr>
          <w:rFonts w:asciiTheme="minorHAnsi" w:hAnsiTheme="minorHAnsi" w:cstheme="minorHAnsi"/>
          <w:color w:val="auto"/>
          <w:sz w:val="28"/>
          <w:szCs w:val="28"/>
        </w:rPr>
        <w:t>The Guernsey Sports Commission is committed to creating and maintaining a safe and positive environment and we accept our responsibility to safeguard the welfare of all adults involved, in accordance with legislation.</w:t>
      </w:r>
    </w:p>
    <w:p w:rsidR="008C7B42" w:rsidRPr="00D40BA9" w:rsidRDefault="008C7B42" w:rsidP="008C7B42">
      <w:pPr>
        <w:pStyle w:val="Heading3"/>
        <w:rPr>
          <w:rFonts w:asciiTheme="minorHAnsi" w:eastAsia="Arial" w:hAnsiTheme="minorHAnsi" w:cstheme="minorHAnsi"/>
          <w:b w:val="0"/>
          <w:color w:val="auto"/>
          <w:sz w:val="28"/>
          <w:szCs w:val="28"/>
        </w:rPr>
      </w:pPr>
    </w:p>
    <w:p w:rsidR="008C7B42" w:rsidRPr="00D40BA9" w:rsidRDefault="008C7B42" w:rsidP="00D40BA9">
      <w:pPr>
        <w:rPr>
          <w:rFonts w:asciiTheme="minorHAnsi" w:hAnsiTheme="minorHAnsi" w:cstheme="minorHAnsi"/>
          <w:color w:val="auto"/>
          <w:sz w:val="28"/>
          <w:szCs w:val="28"/>
        </w:rPr>
      </w:pPr>
      <w:r w:rsidRPr="00D40BA9">
        <w:rPr>
          <w:rFonts w:asciiTheme="minorHAnsi" w:hAnsiTheme="minorHAnsi" w:cstheme="minorHAnsi"/>
          <w:color w:val="auto"/>
          <w:sz w:val="28"/>
          <w:szCs w:val="28"/>
        </w:rPr>
        <w:t xml:space="preserve">The Guernsey Sports Commission safeguarding </w:t>
      </w:r>
      <w:proofErr w:type="gramStart"/>
      <w:r w:rsidRPr="00D40BA9">
        <w:rPr>
          <w:rFonts w:asciiTheme="minorHAnsi" w:hAnsiTheme="minorHAnsi" w:cstheme="minorHAnsi"/>
          <w:color w:val="auto"/>
          <w:sz w:val="28"/>
          <w:szCs w:val="28"/>
        </w:rPr>
        <w:t>adults</w:t>
      </w:r>
      <w:proofErr w:type="gramEnd"/>
      <w:r w:rsidRPr="00D40BA9">
        <w:rPr>
          <w:rFonts w:asciiTheme="minorHAnsi" w:hAnsiTheme="minorHAnsi" w:cstheme="minorHAnsi"/>
          <w:color w:val="auto"/>
          <w:sz w:val="28"/>
          <w:szCs w:val="28"/>
        </w:rPr>
        <w:t xml:space="preserve"> policy and procedures apply to all individuals involved in the Guernsey Sports Commission.</w:t>
      </w:r>
    </w:p>
    <w:p w:rsidR="008C7B42" w:rsidRPr="00D40BA9" w:rsidRDefault="008C7B42" w:rsidP="00D40BA9">
      <w:pPr>
        <w:rPr>
          <w:rFonts w:asciiTheme="minorHAnsi" w:hAnsiTheme="minorHAnsi" w:cstheme="minorHAnsi"/>
          <w:color w:val="auto"/>
          <w:sz w:val="28"/>
          <w:szCs w:val="28"/>
        </w:rPr>
      </w:pPr>
    </w:p>
    <w:p w:rsidR="008C7B42" w:rsidRPr="00D40BA9" w:rsidRDefault="008C7B42" w:rsidP="00D40BA9">
      <w:pPr>
        <w:rPr>
          <w:rFonts w:asciiTheme="minorHAnsi" w:hAnsiTheme="minorHAnsi" w:cstheme="minorHAnsi"/>
          <w:color w:val="auto"/>
          <w:sz w:val="28"/>
          <w:szCs w:val="28"/>
        </w:rPr>
      </w:pPr>
      <w:r w:rsidRPr="00D40BA9">
        <w:rPr>
          <w:rFonts w:asciiTheme="minorHAnsi" w:hAnsiTheme="minorHAnsi" w:cstheme="minorHAnsi"/>
          <w:color w:val="auto"/>
          <w:sz w:val="28"/>
          <w:szCs w:val="28"/>
        </w:rPr>
        <w:t xml:space="preserve">The Guernsey Sports Commission will </w:t>
      </w:r>
      <w:r w:rsidR="007A44E7">
        <w:rPr>
          <w:rFonts w:asciiTheme="minorHAnsi" w:hAnsiTheme="minorHAnsi" w:cstheme="minorHAnsi"/>
          <w:color w:val="auto"/>
          <w:sz w:val="28"/>
          <w:szCs w:val="28"/>
        </w:rPr>
        <w:t xml:space="preserve">also </w:t>
      </w:r>
      <w:r w:rsidRPr="00D40BA9">
        <w:rPr>
          <w:rFonts w:asciiTheme="minorHAnsi" w:hAnsiTheme="minorHAnsi" w:cstheme="minorHAnsi"/>
          <w:color w:val="auto"/>
          <w:sz w:val="28"/>
          <w:szCs w:val="28"/>
        </w:rPr>
        <w:t xml:space="preserve">encourage and support partner organisations, including clubs, associations and sponsors to adopt and demonstrate their commitment to the principles and practice of equality as set out in this safeguarding </w:t>
      </w:r>
      <w:proofErr w:type="gramStart"/>
      <w:r w:rsidRPr="00D40BA9">
        <w:rPr>
          <w:rFonts w:asciiTheme="minorHAnsi" w:hAnsiTheme="minorHAnsi" w:cstheme="minorHAnsi"/>
          <w:color w:val="auto"/>
          <w:sz w:val="28"/>
          <w:szCs w:val="28"/>
        </w:rPr>
        <w:t>adults</w:t>
      </w:r>
      <w:proofErr w:type="gramEnd"/>
      <w:r w:rsidRPr="00D40BA9">
        <w:rPr>
          <w:rFonts w:asciiTheme="minorHAnsi" w:hAnsiTheme="minorHAnsi" w:cstheme="minorHAnsi"/>
          <w:color w:val="auto"/>
          <w:sz w:val="28"/>
          <w:szCs w:val="28"/>
        </w:rPr>
        <w:t xml:space="preserve"> policy and procedures.</w:t>
      </w:r>
    </w:p>
    <w:p w:rsidR="008C7B42" w:rsidRDefault="008C7B42" w:rsidP="00D40BA9"/>
    <w:p w:rsidR="008C7B42" w:rsidRDefault="008C7B42" w:rsidP="00DD6C63">
      <w:pPr>
        <w:pStyle w:val="Heading3"/>
        <w:rPr>
          <w:rFonts w:asciiTheme="minorHAnsi" w:eastAsia="Arial" w:hAnsiTheme="minorHAnsi" w:cstheme="minorHAnsi"/>
          <w:color w:val="auto"/>
        </w:rPr>
      </w:pPr>
    </w:p>
    <w:p w:rsidR="008C7B42" w:rsidRDefault="008C7B42" w:rsidP="00DD6C63">
      <w:pPr>
        <w:pStyle w:val="Heading3"/>
        <w:rPr>
          <w:rFonts w:asciiTheme="minorHAnsi" w:eastAsia="Arial" w:hAnsiTheme="minorHAnsi" w:cstheme="minorHAnsi"/>
          <w:color w:val="auto"/>
        </w:rPr>
      </w:pPr>
    </w:p>
    <w:p w:rsidR="008C7B42" w:rsidRDefault="008C7B42" w:rsidP="00DD6C63">
      <w:pPr>
        <w:pStyle w:val="Heading3"/>
        <w:rPr>
          <w:rFonts w:asciiTheme="minorHAnsi" w:eastAsia="Arial" w:hAnsiTheme="minorHAnsi" w:cstheme="minorHAnsi"/>
          <w:color w:val="auto"/>
        </w:rPr>
      </w:pPr>
    </w:p>
    <w:p w:rsidR="008C7B42" w:rsidRDefault="008C7B42" w:rsidP="00DD6C63">
      <w:pPr>
        <w:pStyle w:val="Heading3"/>
        <w:rPr>
          <w:rFonts w:asciiTheme="minorHAnsi" w:eastAsia="Arial" w:hAnsiTheme="minorHAnsi" w:cstheme="minorHAnsi"/>
          <w:color w:val="auto"/>
        </w:rPr>
      </w:pPr>
    </w:p>
    <w:p w:rsidR="008C7B42" w:rsidRDefault="008C7B42" w:rsidP="00DD6C63">
      <w:pPr>
        <w:pStyle w:val="Heading3"/>
        <w:rPr>
          <w:rFonts w:asciiTheme="minorHAnsi" w:eastAsia="Arial" w:hAnsiTheme="minorHAnsi" w:cstheme="minorHAnsi"/>
          <w:color w:val="auto"/>
        </w:rPr>
      </w:pPr>
    </w:p>
    <w:p w:rsidR="008C7B42" w:rsidRDefault="008C7B42" w:rsidP="00DD6C63">
      <w:pPr>
        <w:pStyle w:val="Heading3"/>
        <w:rPr>
          <w:rFonts w:asciiTheme="minorHAnsi" w:eastAsia="Arial" w:hAnsiTheme="minorHAnsi" w:cstheme="minorHAnsi"/>
          <w:color w:val="auto"/>
        </w:rPr>
      </w:pPr>
    </w:p>
    <w:p w:rsidR="008C7B42" w:rsidRDefault="008C7B42" w:rsidP="00DD6C63">
      <w:pPr>
        <w:pStyle w:val="Heading3"/>
        <w:rPr>
          <w:rFonts w:asciiTheme="minorHAnsi" w:eastAsia="Arial" w:hAnsiTheme="minorHAnsi" w:cstheme="minorHAnsi"/>
          <w:color w:val="auto"/>
        </w:rPr>
      </w:pPr>
    </w:p>
    <w:p w:rsidR="008C7B42" w:rsidRDefault="008C7B42" w:rsidP="00DD6C63">
      <w:pPr>
        <w:pStyle w:val="Heading3"/>
        <w:rPr>
          <w:rFonts w:asciiTheme="minorHAnsi" w:eastAsia="Arial" w:hAnsiTheme="minorHAnsi" w:cstheme="minorHAnsi"/>
          <w:color w:val="auto"/>
        </w:rPr>
      </w:pPr>
    </w:p>
    <w:p w:rsidR="008C7B42" w:rsidRDefault="008C7B42" w:rsidP="00DD6C63">
      <w:pPr>
        <w:pStyle w:val="Heading3"/>
        <w:rPr>
          <w:rFonts w:asciiTheme="minorHAnsi" w:eastAsia="Arial" w:hAnsiTheme="minorHAnsi" w:cstheme="minorHAnsi"/>
          <w:color w:val="auto"/>
        </w:rPr>
      </w:pPr>
    </w:p>
    <w:p w:rsidR="008C7B42" w:rsidRDefault="008C7B42" w:rsidP="00DD6C63">
      <w:pPr>
        <w:pStyle w:val="Heading3"/>
        <w:rPr>
          <w:rFonts w:asciiTheme="minorHAnsi" w:eastAsia="Arial" w:hAnsiTheme="minorHAnsi" w:cstheme="minorHAnsi"/>
          <w:color w:val="auto"/>
        </w:rPr>
      </w:pPr>
    </w:p>
    <w:p w:rsidR="008C7B42" w:rsidRDefault="008C7B42" w:rsidP="00DD6C63">
      <w:pPr>
        <w:pStyle w:val="Heading3"/>
        <w:rPr>
          <w:rFonts w:asciiTheme="minorHAnsi" w:eastAsia="Arial" w:hAnsiTheme="minorHAnsi" w:cstheme="minorHAnsi"/>
          <w:color w:val="auto"/>
        </w:rPr>
      </w:pPr>
    </w:p>
    <w:p w:rsidR="008C7B42" w:rsidRDefault="008C7B42" w:rsidP="00DD6C63">
      <w:pPr>
        <w:pStyle w:val="Heading3"/>
        <w:rPr>
          <w:rFonts w:asciiTheme="minorHAnsi" w:eastAsia="Arial" w:hAnsiTheme="minorHAnsi" w:cstheme="minorHAnsi"/>
          <w:color w:val="auto"/>
        </w:rPr>
      </w:pPr>
    </w:p>
    <w:p w:rsidR="008C7B42" w:rsidRDefault="008C7B42" w:rsidP="00DD6C63">
      <w:pPr>
        <w:pStyle w:val="Heading3"/>
        <w:rPr>
          <w:rFonts w:asciiTheme="minorHAnsi" w:eastAsia="Arial" w:hAnsiTheme="minorHAnsi" w:cstheme="minorHAnsi"/>
          <w:color w:val="auto"/>
        </w:rPr>
      </w:pPr>
    </w:p>
    <w:p w:rsidR="008C7B42" w:rsidRDefault="008C7B42" w:rsidP="00DD6C63">
      <w:pPr>
        <w:pStyle w:val="Heading3"/>
        <w:rPr>
          <w:rFonts w:asciiTheme="minorHAnsi" w:eastAsia="Arial" w:hAnsiTheme="minorHAnsi" w:cstheme="minorHAnsi"/>
          <w:color w:val="auto"/>
        </w:rPr>
      </w:pPr>
    </w:p>
    <w:p w:rsidR="008C7B42" w:rsidRDefault="008C7B42" w:rsidP="00DD6C63">
      <w:pPr>
        <w:pStyle w:val="Heading3"/>
        <w:rPr>
          <w:rFonts w:eastAsiaTheme="minorHAnsi" w:cstheme="minorBidi"/>
          <w:b w:val="0"/>
          <w:sz w:val="22"/>
          <w:szCs w:val="22"/>
        </w:rPr>
      </w:pPr>
    </w:p>
    <w:p w:rsidR="00CD7379" w:rsidRDefault="00CD7379" w:rsidP="00D40BA9"/>
    <w:p w:rsidR="00D40BA9" w:rsidRPr="00CD7379" w:rsidRDefault="00D40BA9" w:rsidP="00CD7379">
      <w:pPr>
        <w:jc w:val="right"/>
      </w:pPr>
    </w:p>
    <w:p w:rsidR="00DD6C63" w:rsidRPr="009669EE" w:rsidRDefault="00DD6C63" w:rsidP="00DD6C63">
      <w:pPr>
        <w:pStyle w:val="Heading3"/>
        <w:rPr>
          <w:rFonts w:asciiTheme="minorHAnsi" w:eastAsia="Arial" w:hAnsiTheme="minorHAnsi" w:cstheme="minorHAnsi"/>
          <w:color w:val="auto"/>
        </w:rPr>
      </w:pPr>
      <w:bookmarkStart w:id="2" w:name="_Toc15389458"/>
      <w:r w:rsidRPr="009669EE">
        <w:rPr>
          <w:rFonts w:asciiTheme="minorHAnsi" w:eastAsia="Arial" w:hAnsiTheme="minorHAnsi" w:cstheme="minorHAnsi"/>
          <w:color w:val="auto"/>
        </w:rPr>
        <w:lastRenderedPageBreak/>
        <w:t>Do you have concerns about an adult?</w:t>
      </w:r>
      <w:bookmarkEnd w:id="2"/>
    </w:p>
    <w:p w:rsidR="00DD6C63" w:rsidRPr="009669EE" w:rsidRDefault="00DD6C63" w:rsidP="00DD6C63">
      <w:pPr>
        <w:pBdr>
          <w:top w:val="nil"/>
          <w:left w:val="nil"/>
          <w:bottom w:val="nil"/>
          <w:right w:val="nil"/>
          <w:between w:val="nil"/>
        </w:pBdr>
        <w:spacing w:after="0" w:line="240" w:lineRule="auto"/>
        <w:rPr>
          <w:rFonts w:asciiTheme="minorHAnsi" w:eastAsia="Arial" w:hAnsiTheme="minorHAnsi" w:cstheme="minorHAnsi"/>
          <w:b/>
          <w:color w:val="auto"/>
        </w:rPr>
      </w:pPr>
    </w:p>
    <w:p w:rsidR="00DD6C63" w:rsidRPr="009669EE" w:rsidRDefault="00DD6C63" w:rsidP="00DD6C63">
      <w:pPr>
        <w:rPr>
          <w:rFonts w:asciiTheme="minorHAnsi" w:hAnsiTheme="minorHAnsi" w:cstheme="minorHAnsi"/>
          <w:color w:val="auto"/>
        </w:rPr>
      </w:pPr>
      <w:r w:rsidRPr="009669EE">
        <w:rPr>
          <w:rFonts w:asciiTheme="minorHAnsi" w:hAnsiTheme="minorHAnsi" w:cstheme="minorHAnsi"/>
          <w:color w:val="auto"/>
        </w:rPr>
        <w:t>Safeguarding is everyone’s responsibility.</w:t>
      </w:r>
    </w:p>
    <w:p w:rsidR="00DD6C63" w:rsidRPr="009669EE" w:rsidRDefault="00DD6C63" w:rsidP="00DD6C63">
      <w:pPr>
        <w:rPr>
          <w:rFonts w:asciiTheme="minorHAnsi" w:hAnsiTheme="minorHAnsi" w:cstheme="minorHAnsi"/>
          <w:color w:val="auto"/>
        </w:rPr>
      </w:pPr>
      <w:r w:rsidRPr="009669EE">
        <w:rPr>
          <w:rFonts w:asciiTheme="minorHAnsi" w:hAnsiTheme="minorHAnsi" w:cstheme="minorHAnsi"/>
          <w:color w:val="auto"/>
        </w:rPr>
        <w:t xml:space="preserve">If you have concerns about an adult’s safety and or wellbeing you must act on these. </w:t>
      </w:r>
    </w:p>
    <w:p w:rsidR="00DD6C63" w:rsidRPr="009669EE" w:rsidRDefault="00DD6C63" w:rsidP="00DD6C63">
      <w:pPr>
        <w:rPr>
          <w:rFonts w:asciiTheme="minorHAnsi" w:hAnsiTheme="minorHAnsi" w:cstheme="minorHAnsi"/>
          <w:i/>
          <w:color w:val="auto"/>
        </w:rPr>
      </w:pPr>
      <w:r w:rsidRPr="009669EE">
        <w:rPr>
          <w:rFonts w:asciiTheme="minorHAnsi" w:hAnsiTheme="minorHAnsi" w:cstheme="minorHAnsi"/>
          <w:color w:val="auto"/>
        </w:rPr>
        <w:t>It is not your responsibility to decide whether or not an adult has been abused. It is however your responsibility to act on any concerns.</w:t>
      </w:r>
    </w:p>
    <w:p w:rsidR="00DD6C63" w:rsidRPr="009669EE" w:rsidRDefault="00DD6C63" w:rsidP="00DD6C63">
      <w:pPr>
        <w:rPr>
          <w:rFonts w:asciiTheme="minorHAnsi" w:hAnsiTheme="minorHAnsi" w:cstheme="minorHAnsi"/>
          <w:color w:val="auto"/>
          <w:highlight w:val="yellow"/>
        </w:rPr>
      </w:pPr>
      <w:r w:rsidRPr="009669EE">
        <w:rPr>
          <w:rFonts w:asciiTheme="minorHAnsi" w:hAnsiTheme="minorHAnsi" w:cstheme="minorHAnsi"/>
          <w:color w:val="auto"/>
        </w:rPr>
        <w:t xml:space="preserve">A full Safeguarding Adults Flow chart can be found on page </w:t>
      </w:r>
      <w:r w:rsidR="007A44E7">
        <w:rPr>
          <w:rFonts w:asciiTheme="minorHAnsi" w:hAnsiTheme="minorHAnsi" w:cstheme="minorHAnsi"/>
          <w:color w:val="auto"/>
        </w:rPr>
        <w:t>9.</w:t>
      </w:r>
      <w:r w:rsidRPr="009669EE">
        <w:rPr>
          <w:rFonts w:asciiTheme="minorHAnsi" w:hAnsiTheme="minorHAnsi" w:cstheme="minorHAnsi"/>
          <w:color w:val="auto"/>
        </w:rPr>
        <w:t xml:space="preserve"> </w:t>
      </w:r>
    </w:p>
    <w:p w:rsidR="00DD6C63" w:rsidRPr="009669EE" w:rsidRDefault="00DD6C63" w:rsidP="00DD6C63">
      <w:pPr>
        <w:rPr>
          <w:rFonts w:asciiTheme="minorHAnsi" w:hAnsiTheme="minorHAnsi" w:cstheme="minorHAnsi"/>
          <w:color w:val="auto"/>
        </w:rPr>
      </w:pPr>
      <w:r w:rsidRPr="009669EE">
        <w:rPr>
          <w:rFonts w:asciiTheme="minorHAnsi" w:hAnsiTheme="minorHAnsi" w:cstheme="minorHAnsi"/>
          <w:noProof/>
          <w:color w:val="auto"/>
          <w:lang w:eastAsia="en-GB"/>
        </w:rPr>
        <mc:AlternateContent>
          <mc:Choice Requires="wpg">
            <w:drawing>
              <wp:anchor distT="0" distB="0" distL="114300" distR="114300" simplePos="0" relativeHeight="251655168" behindDoc="0" locked="0" layoutInCell="1" hidden="0" allowOverlap="1" wp14:anchorId="2E20A943" wp14:editId="4E674605">
                <wp:simplePos x="0" y="0"/>
                <wp:positionH relativeFrom="column">
                  <wp:posOffset>456119</wp:posOffset>
                </wp:positionH>
                <wp:positionV relativeFrom="paragraph">
                  <wp:posOffset>61595</wp:posOffset>
                </wp:positionV>
                <wp:extent cx="4782607" cy="7095094"/>
                <wp:effectExtent l="0" t="0" r="0" b="10795"/>
                <wp:wrapNone/>
                <wp:docPr id="1" name="Group 1"/>
                <wp:cNvGraphicFramePr/>
                <a:graphic xmlns:a="http://schemas.openxmlformats.org/drawingml/2006/main">
                  <a:graphicData uri="http://schemas.microsoft.com/office/word/2010/wordprocessingGroup">
                    <wpg:wgp>
                      <wpg:cNvGrpSpPr/>
                      <wpg:grpSpPr>
                        <a:xfrm>
                          <a:off x="0" y="0"/>
                          <a:ext cx="4782607" cy="7095094"/>
                          <a:chOff x="2949382" y="303375"/>
                          <a:chExt cx="4782607" cy="7147312"/>
                        </a:xfrm>
                      </wpg:grpSpPr>
                      <wpg:grpSp>
                        <wpg:cNvPr id="3" name="Group 3"/>
                        <wpg:cNvGrpSpPr/>
                        <wpg:grpSpPr>
                          <a:xfrm>
                            <a:off x="2949382" y="303375"/>
                            <a:ext cx="4782607" cy="7147312"/>
                            <a:chOff x="-9056" y="0"/>
                            <a:chExt cx="4083831" cy="4813290"/>
                          </a:xfrm>
                        </wpg:grpSpPr>
                        <wps:wsp>
                          <wps:cNvPr id="4" name="Rectangle 4"/>
                          <wps:cNvSpPr/>
                          <wps:spPr>
                            <a:xfrm>
                              <a:off x="0" y="0"/>
                              <a:ext cx="4074775" cy="4682600"/>
                            </a:xfrm>
                            <a:prstGeom prst="rect">
                              <a:avLst/>
                            </a:prstGeom>
                            <a:noFill/>
                            <a:ln>
                              <a:noFill/>
                            </a:ln>
                          </wps:spPr>
                          <wps:txbx>
                            <w:txbxContent>
                              <w:p w:rsidR="00B437AE" w:rsidRPr="00DD6C63" w:rsidRDefault="00B437AE" w:rsidP="00DD6C63">
                                <w:pPr>
                                  <w:spacing w:after="0" w:line="240" w:lineRule="auto"/>
                                  <w:textDirection w:val="btLr"/>
                                  <w:rPr>
                                    <w:rFonts w:cs="Poppins"/>
                                  </w:rPr>
                                </w:pPr>
                              </w:p>
                            </w:txbxContent>
                          </wps:txbx>
                          <wps:bodyPr spcFirstLastPara="1" wrap="square" lIns="91425" tIns="91425" rIns="91425" bIns="91425" anchor="ctr" anchorCtr="0"/>
                        </wps:wsp>
                        <wps:wsp>
                          <wps:cNvPr id="6" name="Rectangle 6"/>
                          <wps:cNvSpPr/>
                          <wps:spPr>
                            <a:xfrm>
                              <a:off x="898497" y="0"/>
                              <a:ext cx="2570400" cy="684000"/>
                            </a:xfrm>
                            <a:prstGeom prst="rect">
                              <a:avLst/>
                            </a:prstGeom>
                            <a:solidFill>
                              <a:schemeClr val="lt1"/>
                            </a:solidFill>
                            <a:ln w="9525" cap="flat" cmpd="sng">
                              <a:solidFill>
                                <a:srgbClr val="000000"/>
                              </a:solidFill>
                              <a:prstDash val="solid"/>
                              <a:round/>
                              <a:headEnd type="none" w="sm" len="sm"/>
                              <a:tailEnd type="none" w="sm" len="sm"/>
                            </a:ln>
                          </wps:spPr>
                          <wps:txbx>
                            <w:txbxContent>
                              <w:p w:rsidR="00B437AE" w:rsidRPr="00F95502" w:rsidRDefault="00B437AE" w:rsidP="00DD6C63">
                                <w:pPr>
                                  <w:spacing w:line="275" w:lineRule="auto"/>
                                  <w:jc w:val="center"/>
                                  <w:textDirection w:val="btLr"/>
                                  <w:rPr>
                                    <w:rFonts w:asciiTheme="minorHAnsi" w:hAnsiTheme="minorHAnsi" w:cstheme="minorHAnsi"/>
                                    <w:sz w:val="24"/>
                                    <w:szCs w:val="24"/>
                                  </w:rPr>
                                </w:pPr>
                                <w:r w:rsidRPr="00F95502">
                                  <w:rPr>
                                    <w:rFonts w:asciiTheme="minorHAnsi" w:eastAsia="Arial" w:hAnsiTheme="minorHAnsi" w:cstheme="minorHAnsi"/>
                                    <w:color w:val="000000"/>
                                    <w:sz w:val="24"/>
                                    <w:szCs w:val="24"/>
                                  </w:rPr>
                                  <w:t>You identify a concern about possible or alleged abuse, poor practice or wider welfare issues.</w:t>
                                </w:r>
                              </w:p>
                              <w:p w:rsidR="00B437AE" w:rsidRPr="00DD6C63" w:rsidRDefault="00B437AE" w:rsidP="00DD6C63">
                                <w:pPr>
                                  <w:spacing w:line="275" w:lineRule="auto"/>
                                  <w:textDirection w:val="btLr"/>
                                  <w:rPr>
                                    <w:rFonts w:cs="Poppins"/>
                                  </w:rPr>
                                </w:pPr>
                              </w:p>
                            </w:txbxContent>
                          </wps:txbx>
                          <wps:bodyPr spcFirstLastPara="1" wrap="square" lIns="91425" tIns="45700" rIns="91425" bIns="45700" anchor="t" anchorCtr="0"/>
                        </wps:wsp>
                        <wps:wsp>
                          <wps:cNvPr id="7" name="Rectangle 7"/>
                          <wps:cNvSpPr/>
                          <wps:spPr>
                            <a:xfrm>
                              <a:off x="898497" y="1001865"/>
                              <a:ext cx="2569845" cy="493395"/>
                            </a:xfrm>
                            <a:prstGeom prst="rect">
                              <a:avLst/>
                            </a:prstGeom>
                            <a:solidFill>
                              <a:schemeClr val="lt1"/>
                            </a:solidFill>
                            <a:ln w="9525" cap="flat" cmpd="sng">
                              <a:solidFill>
                                <a:srgbClr val="000000"/>
                              </a:solidFill>
                              <a:prstDash val="solid"/>
                              <a:round/>
                              <a:headEnd type="none" w="sm" len="sm"/>
                              <a:tailEnd type="none" w="sm" len="sm"/>
                            </a:ln>
                          </wps:spPr>
                          <wps:txbx>
                            <w:txbxContent>
                              <w:p w:rsidR="00B437AE" w:rsidRPr="00F95502" w:rsidRDefault="00B437AE" w:rsidP="00DD6C63">
                                <w:pPr>
                                  <w:spacing w:line="275" w:lineRule="auto"/>
                                  <w:jc w:val="center"/>
                                  <w:textDirection w:val="btLr"/>
                                  <w:rPr>
                                    <w:rFonts w:asciiTheme="minorHAnsi" w:hAnsiTheme="minorHAnsi" w:cstheme="minorHAnsi"/>
                                    <w:sz w:val="24"/>
                                    <w:szCs w:val="24"/>
                                  </w:rPr>
                                </w:pPr>
                                <w:r w:rsidRPr="00F95502">
                                  <w:rPr>
                                    <w:rFonts w:asciiTheme="minorHAnsi" w:eastAsia="Arial" w:hAnsiTheme="minorHAnsi" w:cstheme="minorHAnsi"/>
                                    <w:color w:val="000000"/>
                                    <w:sz w:val="24"/>
                                    <w:szCs w:val="24"/>
                                  </w:rPr>
                                  <w:t>Does the person need immediate medical attention?</w:t>
                                </w:r>
                              </w:p>
                              <w:p w:rsidR="00B437AE" w:rsidRPr="00DD6C63" w:rsidRDefault="00B437AE" w:rsidP="00DD6C63">
                                <w:pPr>
                                  <w:spacing w:line="275" w:lineRule="auto"/>
                                  <w:textDirection w:val="btLr"/>
                                  <w:rPr>
                                    <w:rFonts w:cs="Poppins"/>
                                  </w:rPr>
                                </w:pPr>
                              </w:p>
                            </w:txbxContent>
                          </wps:txbx>
                          <wps:bodyPr spcFirstLastPara="1" wrap="square" lIns="91425" tIns="45700" rIns="91425" bIns="45700" anchor="t" anchorCtr="0"/>
                        </wps:wsp>
                        <wps:wsp>
                          <wps:cNvPr id="8" name="Rectangle 8"/>
                          <wps:cNvSpPr/>
                          <wps:spPr>
                            <a:xfrm>
                              <a:off x="2464904" y="2425148"/>
                              <a:ext cx="1600835" cy="783590"/>
                            </a:xfrm>
                            <a:prstGeom prst="rect">
                              <a:avLst/>
                            </a:prstGeom>
                            <a:solidFill>
                              <a:schemeClr val="lt1"/>
                            </a:solidFill>
                            <a:ln w="9525" cap="flat" cmpd="sng">
                              <a:solidFill>
                                <a:srgbClr val="000000"/>
                              </a:solidFill>
                              <a:prstDash val="solid"/>
                              <a:round/>
                              <a:headEnd type="none" w="sm" len="sm"/>
                              <a:tailEnd type="none" w="sm" len="sm"/>
                            </a:ln>
                          </wps:spPr>
                          <wps:txbx>
                            <w:txbxContent>
                              <w:p w:rsidR="00B437AE" w:rsidRPr="00F95502" w:rsidRDefault="00B437AE" w:rsidP="00DD6C63">
                                <w:pPr>
                                  <w:spacing w:line="275" w:lineRule="auto"/>
                                  <w:jc w:val="center"/>
                                  <w:textDirection w:val="btLr"/>
                                  <w:rPr>
                                    <w:rFonts w:asciiTheme="minorHAnsi" w:hAnsiTheme="minorHAnsi" w:cstheme="minorHAnsi"/>
                                    <w:sz w:val="24"/>
                                    <w:szCs w:val="24"/>
                                  </w:rPr>
                                </w:pPr>
                                <w:r w:rsidRPr="00F95502">
                                  <w:rPr>
                                    <w:rFonts w:asciiTheme="minorHAnsi" w:eastAsia="Arial" w:hAnsiTheme="minorHAnsi" w:cstheme="minorHAnsi"/>
                                    <w:color w:val="000000"/>
                                    <w:sz w:val="24"/>
                                    <w:szCs w:val="24"/>
                                  </w:rPr>
                                  <w:t>Seek medical attention on site or contact emergency services on: 999</w:t>
                                </w:r>
                              </w:p>
                            </w:txbxContent>
                          </wps:txbx>
                          <wps:bodyPr spcFirstLastPara="1" wrap="square" lIns="91425" tIns="45700" rIns="91425" bIns="45700" anchor="t" anchorCtr="0"/>
                        </wps:wsp>
                        <wps:wsp>
                          <wps:cNvPr id="11" name="Straight Arrow Connector 11"/>
                          <wps:cNvCnPr/>
                          <wps:spPr>
                            <a:xfrm>
                              <a:off x="3267986" y="3260035"/>
                              <a:ext cx="0" cy="228600"/>
                            </a:xfrm>
                            <a:prstGeom prst="straightConnector1">
                              <a:avLst/>
                            </a:prstGeom>
                            <a:noFill/>
                            <a:ln w="38100" cap="flat" cmpd="sng">
                              <a:solidFill>
                                <a:schemeClr val="dk1"/>
                              </a:solidFill>
                              <a:prstDash val="solid"/>
                              <a:round/>
                              <a:headEnd type="none" w="sm" len="sm"/>
                              <a:tailEnd type="triangle" w="med" len="med"/>
                            </a:ln>
                          </wps:spPr>
                          <wps:bodyPr/>
                        </wps:wsp>
                        <wps:wsp>
                          <wps:cNvPr id="12" name="Rectangle 12"/>
                          <wps:cNvSpPr/>
                          <wps:spPr>
                            <a:xfrm>
                              <a:off x="-9056" y="3493568"/>
                              <a:ext cx="4074795" cy="1319722"/>
                            </a:xfrm>
                            <a:prstGeom prst="rect">
                              <a:avLst/>
                            </a:prstGeom>
                            <a:solidFill>
                              <a:schemeClr val="lt1"/>
                            </a:solidFill>
                            <a:ln w="9525" cap="flat" cmpd="sng">
                              <a:solidFill>
                                <a:srgbClr val="000000"/>
                              </a:solidFill>
                              <a:prstDash val="solid"/>
                              <a:round/>
                              <a:headEnd type="none" w="sm" len="sm"/>
                              <a:tailEnd type="none" w="sm" len="sm"/>
                            </a:ln>
                          </wps:spPr>
                          <wps:txbx>
                            <w:txbxContent>
                              <w:p w:rsidR="00B437AE" w:rsidRPr="00F95502" w:rsidRDefault="00B437AE" w:rsidP="00DD6C63">
                                <w:pPr>
                                  <w:spacing w:line="275" w:lineRule="auto"/>
                                  <w:jc w:val="center"/>
                                  <w:textDirection w:val="btLr"/>
                                  <w:rPr>
                                    <w:rFonts w:asciiTheme="minorHAnsi" w:hAnsiTheme="minorHAnsi" w:cstheme="minorHAnsi"/>
                                    <w:sz w:val="24"/>
                                    <w:szCs w:val="24"/>
                                  </w:rPr>
                                </w:pPr>
                                <w:r w:rsidRPr="00F95502">
                                  <w:rPr>
                                    <w:rFonts w:asciiTheme="minorHAnsi" w:eastAsia="Arial" w:hAnsiTheme="minorHAnsi" w:cstheme="minorHAnsi"/>
                                    <w:color w:val="000000"/>
                                    <w:sz w:val="24"/>
                                    <w:szCs w:val="24"/>
                                  </w:rPr>
                                  <w:t>What does the adult want to happen? Include their views throughout the process.</w:t>
                                </w:r>
                              </w:p>
                              <w:p w:rsidR="00B437AE" w:rsidRPr="00F95502" w:rsidRDefault="00B437AE" w:rsidP="00DD6C63">
                                <w:pPr>
                                  <w:spacing w:line="275" w:lineRule="auto"/>
                                  <w:jc w:val="center"/>
                                  <w:textDirection w:val="btLr"/>
                                  <w:rPr>
                                    <w:rFonts w:asciiTheme="minorHAnsi" w:hAnsiTheme="minorHAnsi" w:cstheme="minorHAnsi"/>
                                    <w:sz w:val="24"/>
                                    <w:szCs w:val="24"/>
                                  </w:rPr>
                                </w:pPr>
                                <w:r w:rsidRPr="00F95502">
                                  <w:rPr>
                                    <w:rFonts w:asciiTheme="minorHAnsi" w:eastAsia="Arial" w:hAnsiTheme="minorHAnsi" w:cstheme="minorHAnsi"/>
                                    <w:color w:val="000000"/>
                                    <w:sz w:val="24"/>
                                    <w:szCs w:val="24"/>
                                  </w:rPr>
                                  <w:t>Speak to one of your Club Welfare Officers and report your concerns.</w:t>
                                </w:r>
                              </w:p>
                              <w:p w:rsidR="00B437AE" w:rsidRPr="00F95502" w:rsidRDefault="00B437AE" w:rsidP="00DD6C63">
                                <w:pPr>
                                  <w:spacing w:line="275" w:lineRule="auto"/>
                                  <w:jc w:val="center"/>
                                  <w:textDirection w:val="btLr"/>
                                  <w:rPr>
                                    <w:rFonts w:asciiTheme="minorHAnsi" w:hAnsiTheme="minorHAnsi" w:cstheme="minorHAnsi"/>
                                    <w:sz w:val="24"/>
                                    <w:szCs w:val="24"/>
                                  </w:rPr>
                                </w:pPr>
                                <w:r w:rsidRPr="00F95502">
                                  <w:rPr>
                                    <w:rFonts w:asciiTheme="minorHAnsi" w:eastAsia="Arial" w:hAnsiTheme="minorHAnsi" w:cstheme="minorHAnsi"/>
                                    <w:color w:val="000000"/>
                                    <w:sz w:val="24"/>
                                    <w:szCs w:val="24"/>
                                  </w:rPr>
                                  <w:t xml:space="preserve">Make notes and complete an Incident Report Form and submit to the Club Welfare Officer </w:t>
                                </w:r>
                              </w:p>
                            </w:txbxContent>
                          </wps:txbx>
                          <wps:bodyPr spcFirstLastPara="1" wrap="square" lIns="91425" tIns="45700" rIns="91425" bIns="45700" anchor="t" anchorCtr="0"/>
                        </wps:wsp>
                        <wps:wsp>
                          <wps:cNvPr id="13" name="Rectangle 13"/>
                          <wps:cNvSpPr/>
                          <wps:spPr>
                            <a:xfrm>
                              <a:off x="3005593" y="1804946"/>
                              <a:ext cx="469265" cy="306070"/>
                            </a:xfrm>
                            <a:prstGeom prst="rect">
                              <a:avLst/>
                            </a:prstGeom>
                            <a:solidFill>
                              <a:schemeClr val="lt1"/>
                            </a:solidFill>
                            <a:ln w="9525" cap="flat" cmpd="sng">
                              <a:solidFill>
                                <a:srgbClr val="000000"/>
                              </a:solidFill>
                              <a:prstDash val="solid"/>
                              <a:round/>
                              <a:headEnd type="none" w="sm" len="sm"/>
                              <a:tailEnd type="none" w="sm" len="sm"/>
                            </a:ln>
                          </wps:spPr>
                          <wps:txbx>
                            <w:txbxContent>
                              <w:p w:rsidR="00B437AE" w:rsidRPr="00210E47" w:rsidRDefault="00B437AE" w:rsidP="00DD6C63">
                                <w:pPr>
                                  <w:spacing w:line="275" w:lineRule="auto"/>
                                  <w:jc w:val="center"/>
                                  <w:textDirection w:val="btLr"/>
                                  <w:rPr>
                                    <w:rFonts w:asciiTheme="minorHAnsi" w:hAnsiTheme="minorHAnsi" w:cstheme="minorHAnsi"/>
                                    <w:sz w:val="24"/>
                                  </w:rPr>
                                </w:pPr>
                                <w:r w:rsidRPr="00210E47">
                                  <w:rPr>
                                    <w:rFonts w:asciiTheme="minorHAnsi" w:eastAsia="Arial" w:hAnsiTheme="minorHAnsi" w:cstheme="minorHAnsi"/>
                                    <w:color w:val="000000"/>
                                    <w:sz w:val="24"/>
                                  </w:rPr>
                                  <w:t>Yes</w:t>
                                </w:r>
                              </w:p>
                              <w:p w:rsidR="00B437AE" w:rsidRDefault="00B437AE"/>
                            </w:txbxContent>
                          </wps:txbx>
                          <wps:bodyPr spcFirstLastPara="1" wrap="square" lIns="91425" tIns="45700" rIns="91425" bIns="45700" anchor="t" anchorCtr="0"/>
                        </wps:wsp>
                        <wps:wsp>
                          <wps:cNvPr id="14" name="Rectangle 14"/>
                          <wps:cNvSpPr/>
                          <wps:spPr>
                            <a:xfrm>
                              <a:off x="898497" y="1804946"/>
                              <a:ext cx="469265" cy="306070"/>
                            </a:xfrm>
                            <a:prstGeom prst="rect">
                              <a:avLst/>
                            </a:prstGeom>
                            <a:solidFill>
                              <a:schemeClr val="lt1"/>
                            </a:solidFill>
                            <a:ln w="9525" cap="flat" cmpd="sng">
                              <a:solidFill>
                                <a:srgbClr val="000000"/>
                              </a:solidFill>
                              <a:prstDash val="solid"/>
                              <a:round/>
                              <a:headEnd type="none" w="sm" len="sm"/>
                              <a:tailEnd type="none" w="sm" len="sm"/>
                            </a:ln>
                          </wps:spPr>
                          <wps:txbx>
                            <w:txbxContent>
                              <w:p w:rsidR="00B437AE" w:rsidRPr="00210E47" w:rsidRDefault="00B437AE" w:rsidP="00DD6C63">
                                <w:pPr>
                                  <w:spacing w:line="275" w:lineRule="auto"/>
                                  <w:jc w:val="center"/>
                                  <w:textDirection w:val="btLr"/>
                                  <w:rPr>
                                    <w:rFonts w:cs="Poppins"/>
                                    <w:sz w:val="24"/>
                                    <w:szCs w:val="24"/>
                                  </w:rPr>
                                </w:pPr>
                                <w:r w:rsidRPr="00210E47">
                                  <w:rPr>
                                    <w:rFonts w:ascii="Calibri" w:eastAsia="Arial" w:hAnsi="Calibri" w:cs="Poppins"/>
                                    <w:color w:val="000000"/>
                                    <w:sz w:val="24"/>
                                    <w:szCs w:val="24"/>
                                  </w:rPr>
                                  <w:t>No</w:t>
                                </w:r>
                              </w:p>
                              <w:p w:rsidR="00B437AE" w:rsidRDefault="00B437AE"/>
                            </w:txbxContent>
                          </wps:txbx>
                          <wps:bodyPr spcFirstLastPara="1" wrap="square" lIns="91425" tIns="45700" rIns="91425" bIns="45700" anchor="t" anchorCtr="0"/>
                        </wps:wsp>
                        <wps:wsp>
                          <wps:cNvPr id="15" name="Straight Arrow Connector 15"/>
                          <wps:cNvCnPr/>
                          <wps:spPr>
                            <a:xfrm>
                              <a:off x="1168841" y="2170706"/>
                              <a:ext cx="3028" cy="1317100"/>
                            </a:xfrm>
                            <a:prstGeom prst="straightConnector1">
                              <a:avLst/>
                            </a:prstGeom>
                            <a:noFill/>
                            <a:ln w="38100" cap="flat" cmpd="sng">
                              <a:solidFill>
                                <a:schemeClr val="dk1"/>
                              </a:solidFill>
                              <a:prstDash val="solid"/>
                              <a:round/>
                              <a:headEnd type="none" w="sm" len="sm"/>
                              <a:tailEnd type="triangle" w="med" len="med"/>
                            </a:ln>
                          </wps:spPr>
                          <wps:bodyPr/>
                        </wps:wsp>
                        <wps:wsp>
                          <wps:cNvPr id="16" name="Straight Arrow Connector 16"/>
                          <wps:cNvCnPr/>
                          <wps:spPr>
                            <a:xfrm>
                              <a:off x="3267986" y="2146853"/>
                              <a:ext cx="0" cy="228600"/>
                            </a:xfrm>
                            <a:prstGeom prst="straightConnector1">
                              <a:avLst/>
                            </a:prstGeom>
                            <a:noFill/>
                            <a:ln w="38100" cap="flat" cmpd="sng">
                              <a:solidFill>
                                <a:schemeClr val="dk1"/>
                              </a:solidFill>
                              <a:prstDash val="solid"/>
                              <a:round/>
                              <a:headEnd type="none" w="sm" len="sm"/>
                              <a:tailEnd type="triangle" w="med" len="med"/>
                            </a:ln>
                          </wps:spPr>
                          <wps:bodyPr/>
                        </wps:wsp>
                        <wps:wsp>
                          <wps:cNvPr id="17" name="Straight Arrow Connector 17"/>
                          <wps:cNvCnPr/>
                          <wps:spPr>
                            <a:xfrm>
                              <a:off x="3267986" y="1542553"/>
                              <a:ext cx="0" cy="228600"/>
                            </a:xfrm>
                            <a:prstGeom prst="straightConnector1">
                              <a:avLst/>
                            </a:prstGeom>
                            <a:noFill/>
                            <a:ln w="38100" cap="flat" cmpd="sng">
                              <a:solidFill>
                                <a:schemeClr val="dk1"/>
                              </a:solidFill>
                              <a:prstDash val="solid"/>
                              <a:round/>
                              <a:headEnd type="none" w="sm" len="sm"/>
                              <a:tailEnd type="triangle" w="med" len="med"/>
                            </a:ln>
                          </wps:spPr>
                          <wps:bodyPr/>
                        </wps:wsp>
                        <wps:wsp>
                          <wps:cNvPr id="18" name="Straight Arrow Connector 18"/>
                          <wps:cNvCnPr/>
                          <wps:spPr>
                            <a:xfrm>
                              <a:off x="1152939" y="1534602"/>
                              <a:ext cx="0" cy="228600"/>
                            </a:xfrm>
                            <a:prstGeom prst="straightConnector1">
                              <a:avLst/>
                            </a:prstGeom>
                            <a:noFill/>
                            <a:ln w="38100" cap="flat" cmpd="sng">
                              <a:solidFill>
                                <a:schemeClr val="dk1"/>
                              </a:solidFill>
                              <a:prstDash val="solid"/>
                              <a:round/>
                              <a:headEnd type="none" w="sm" len="sm"/>
                              <a:tailEnd type="triangle" w="med" len="med"/>
                            </a:ln>
                          </wps:spPr>
                          <wps:bodyPr/>
                        </wps:wsp>
                        <wps:wsp>
                          <wps:cNvPr id="19" name="Straight Arrow Connector 19"/>
                          <wps:cNvCnPr/>
                          <wps:spPr>
                            <a:xfrm>
                              <a:off x="2159478" y="736398"/>
                              <a:ext cx="0" cy="228600"/>
                            </a:xfrm>
                            <a:prstGeom prst="straightConnector1">
                              <a:avLst/>
                            </a:prstGeom>
                            <a:noFill/>
                            <a:ln w="38100" cap="flat" cmpd="sng">
                              <a:solidFill>
                                <a:schemeClr val="dk1"/>
                              </a:solidFill>
                              <a:prstDash val="solid"/>
                              <a:round/>
                              <a:headEnd type="none" w="sm" len="sm"/>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2E20A943" id="Group 1" o:spid="_x0000_s1026" style="position:absolute;margin-left:35.9pt;margin-top:4.85pt;width:376.6pt;height:558.65pt;z-index:251655168;mso-width-relative:margin;mso-height-relative:margin" coordorigin="29493,3033" coordsize="47826,7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">
                <v:group id="Group 3" o:spid="_x0000_s1027" style="position:absolute;left:29493;top:3033;width:47826;height:71473" coordorigin="-90" coordsize="40838,4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28" style="position:absolute;width:40747;height:46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B437AE" w:rsidRPr="00DD6C63" w:rsidRDefault="00B437AE" w:rsidP="00DD6C63">
                          <w:pPr>
                            <w:spacing w:after="0" w:line="240" w:lineRule="auto"/>
                            <w:textDirection w:val="btLr"/>
                            <w:rPr>
                              <w:rFonts w:cs="Poppins"/>
                            </w:rPr>
                          </w:pPr>
                        </w:p>
                      </w:txbxContent>
                    </v:textbox>
                  </v:rect>
                  <v:rect id="Rectangle 6" o:spid="_x0000_s1029" style="position:absolute;left:8984;width:25704;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AlsEA&#10;AADaAAAADwAAAGRycy9kb3ducmV2LnhtbESPT4vCMBTE7wt+h/AEb2uqB5FqlF1B8CT4B9Tb2+Zt&#10;W2xeShI1/fZGEDwOM/MbZr6MphF3cr62rGA0zEAQF1bXXCo4HtbfUxA+IGtsLJOCjjwsF72vOeba&#10;PnhH930oRYKwz1FBFUKbS+mLigz6oW2Jk/dvncGQpCuldvhIcNPIcZZNpMGa00KFLa0qKq77m1Fw&#10;OcX6t8vcOe7+rubYnbeXsrspNejHnxmIQDF8wu/2RiuYwOtKug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cQJbBAAAA2gAAAA8AAAAAAAAAAAAAAAAAmAIAAGRycy9kb3du&#10;cmV2LnhtbFBLBQYAAAAABAAEAPUAAACGAwAAAAA=&#10;" fillcolor="white [3201]">
                    <v:stroke startarrowwidth="narrow" startarrowlength="short" endarrowwidth="narrow" endarrowlength="short" joinstyle="round"/>
                    <v:textbox inset="2.53958mm,1.2694mm,2.53958mm,1.2694mm">
                      <w:txbxContent>
                        <w:p w:rsidR="00B437AE" w:rsidRPr="00F95502" w:rsidRDefault="00B437AE" w:rsidP="00DD6C63">
                          <w:pPr>
                            <w:spacing w:line="275" w:lineRule="auto"/>
                            <w:jc w:val="center"/>
                            <w:textDirection w:val="btLr"/>
                            <w:rPr>
                              <w:rFonts w:asciiTheme="minorHAnsi" w:hAnsiTheme="minorHAnsi" w:cstheme="minorHAnsi"/>
                              <w:sz w:val="24"/>
                              <w:szCs w:val="24"/>
                            </w:rPr>
                          </w:pPr>
                          <w:r w:rsidRPr="00F95502">
                            <w:rPr>
                              <w:rFonts w:asciiTheme="minorHAnsi" w:eastAsia="Arial" w:hAnsiTheme="minorHAnsi" w:cstheme="minorHAnsi"/>
                              <w:color w:val="000000"/>
                              <w:sz w:val="24"/>
                              <w:szCs w:val="24"/>
                            </w:rPr>
                            <w:t>You identify a concern about possible or alleged abuse, poor practice or wider welfare issues.</w:t>
                          </w:r>
                        </w:p>
                        <w:p w:rsidR="00B437AE" w:rsidRPr="00DD6C63" w:rsidRDefault="00B437AE" w:rsidP="00DD6C63">
                          <w:pPr>
                            <w:spacing w:line="275" w:lineRule="auto"/>
                            <w:textDirection w:val="btLr"/>
                            <w:rPr>
                              <w:rFonts w:cs="Poppins"/>
                            </w:rPr>
                          </w:pPr>
                        </w:p>
                      </w:txbxContent>
                    </v:textbox>
                  </v:rect>
                  <v:rect id="Rectangle 7" o:spid="_x0000_s1030" style="position:absolute;left:8984;top:10018;width:25699;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lDcMA&#10;AADaAAAADwAAAGRycy9kb3ducmV2LnhtbESPwWrDMBBE74X8g9hAbo2cHtriRglNINBTIWkg9m1r&#10;bW0Ta2UkxZb/PioUehxm5g2z3kbTiYGcby0rWC0zEMSV1S3XCs5fh8dXED4ga+wsk4KJPGw3s4c1&#10;5tqOfKThFGqRIOxzVNCE0OdS+qohg35pe+Lk/VhnMCTpaqkdjgluOvmUZc/SYMtpocGe9g1V19PN&#10;KCgvsd1NmSvi8ftqzlPxWdbTTanFPL6/gQgUw3/4r/2hFbzA75V0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DlDcMAAADaAAAADwAAAAAAAAAAAAAAAACYAgAAZHJzL2Rv&#10;d25yZXYueG1sUEsFBgAAAAAEAAQA9QAAAIgDAAAAAA==&#10;" fillcolor="white [3201]">
                    <v:stroke startarrowwidth="narrow" startarrowlength="short" endarrowwidth="narrow" endarrowlength="short" joinstyle="round"/>
                    <v:textbox inset="2.53958mm,1.2694mm,2.53958mm,1.2694mm">
                      <w:txbxContent>
                        <w:p w:rsidR="00B437AE" w:rsidRPr="00F95502" w:rsidRDefault="00B437AE" w:rsidP="00DD6C63">
                          <w:pPr>
                            <w:spacing w:line="275" w:lineRule="auto"/>
                            <w:jc w:val="center"/>
                            <w:textDirection w:val="btLr"/>
                            <w:rPr>
                              <w:rFonts w:asciiTheme="minorHAnsi" w:hAnsiTheme="minorHAnsi" w:cstheme="minorHAnsi"/>
                              <w:sz w:val="24"/>
                              <w:szCs w:val="24"/>
                            </w:rPr>
                          </w:pPr>
                          <w:r w:rsidRPr="00F95502">
                            <w:rPr>
                              <w:rFonts w:asciiTheme="minorHAnsi" w:eastAsia="Arial" w:hAnsiTheme="minorHAnsi" w:cstheme="minorHAnsi"/>
                              <w:color w:val="000000"/>
                              <w:sz w:val="24"/>
                              <w:szCs w:val="24"/>
                            </w:rPr>
                            <w:t>Does the person need immediate medical attention?</w:t>
                          </w:r>
                        </w:p>
                        <w:p w:rsidR="00B437AE" w:rsidRPr="00DD6C63" w:rsidRDefault="00B437AE" w:rsidP="00DD6C63">
                          <w:pPr>
                            <w:spacing w:line="275" w:lineRule="auto"/>
                            <w:textDirection w:val="btLr"/>
                            <w:rPr>
                              <w:rFonts w:cs="Poppins"/>
                            </w:rPr>
                          </w:pPr>
                        </w:p>
                      </w:txbxContent>
                    </v:textbox>
                  </v:rect>
                  <v:rect id="Rectangle 8" o:spid="_x0000_s1031" style="position:absolute;left:24649;top:24251;width:16008;height:7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xf70A&#10;AADaAAAADwAAAGRycy9kb3ducmV2LnhtbERPTYvCMBC9C/6HMII3TfUgSzWKCoInQVdQb2MztsVm&#10;UpKo6b/fHBY8Pt73YhVNI97kfG1ZwWScgSAurK65VHD+3Y1+QPiArLGxTAo68rBa9nsLzLX98JHe&#10;p1CKFMI+RwVVCG0upS8qMujHtiVO3MM6gyFBV0rt8JPCTSOnWTaTBmtODRW2tK2oeJ5eRsHtEutN&#10;l7lrPN6f5txdD7eyeyk1HMT1HESgGL7if/deK0hb05V0A+Ty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s9xf70AAADaAAAADwAAAAAAAAAAAAAAAACYAgAAZHJzL2Rvd25yZXYu&#10;eG1sUEsFBgAAAAAEAAQA9QAAAIIDAAAAAA==&#10;" fillcolor="white [3201]">
                    <v:stroke startarrowwidth="narrow" startarrowlength="short" endarrowwidth="narrow" endarrowlength="short" joinstyle="round"/>
                    <v:textbox inset="2.53958mm,1.2694mm,2.53958mm,1.2694mm">
                      <w:txbxContent>
                        <w:p w:rsidR="00B437AE" w:rsidRPr="00F95502" w:rsidRDefault="00B437AE" w:rsidP="00DD6C63">
                          <w:pPr>
                            <w:spacing w:line="275" w:lineRule="auto"/>
                            <w:jc w:val="center"/>
                            <w:textDirection w:val="btLr"/>
                            <w:rPr>
                              <w:rFonts w:asciiTheme="minorHAnsi" w:hAnsiTheme="minorHAnsi" w:cstheme="minorHAnsi"/>
                              <w:sz w:val="24"/>
                              <w:szCs w:val="24"/>
                            </w:rPr>
                          </w:pPr>
                          <w:r w:rsidRPr="00F95502">
                            <w:rPr>
                              <w:rFonts w:asciiTheme="minorHAnsi" w:eastAsia="Arial" w:hAnsiTheme="minorHAnsi" w:cstheme="minorHAnsi"/>
                              <w:color w:val="000000"/>
                              <w:sz w:val="24"/>
                              <w:szCs w:val="24"/>
                            </w:rPr>
                            <w:t>Seek medical attention on site or contact emergency services on: 999</w:t>
                          </w:r>
                        </w:p>
                      </w:txbxContent>
                    </v:textbox>
                  </v:rect>
                  <v:shapetype id="_x0000_t32" coordsize="21600,21600" o:spt="32" o:oned="t" path="m,l21600,21600e" filled="f">
                    <v:path arrowok="t" fillok="f" o:connecttype="none"/>
                    <o:lock v:ext="edit" shapetype="t"/>
                  </v:shapetype>
                  <v:shape id="Straight Arrow Connector 11" o:spid="_x0000_s1032" type="#_x0000_t32" style="position:absolute;left:32679;top:3260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3pSMEAAADbAAAADwAAAGRycy9kb3ducmV2LnhtbERPO2vDMBDeC/kP4gLdGjkdYuNECSEh&#10;JbRTnS7dDusim1gnY8mvf18VCt3u43ve7jDZRgzU+dqxgvUqAUFcOl2zUfB1u7xkIHxA1tg4JgUz&#10;eTjsF087zLUb+ZOGIhgRQ9jnqKAKoc2l9GVFFv3KtcSRu7vOYoiwM1J3OMZw28jXJNlIizXHhgpb&#10;OlVUPoreKkhofs/MrU+z2WQ9t+f0+/j2odTzcjpuQQSawr/4z33Vcf4afn+JB8j9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elIwQAAANsAAAAPAAAAAAAAAAAAAAAA&#10;AKECAABkcnMvZG93bnJldi54bWxQSwUGAAAAAAQABAD5AAAAjwMAAAAA&#10;" strokecolor="black [3200]" strokeweight="3pt">
                    <v:stroke startarrowwidth="narrow" startarrowlength="short" endarrow="block"/>
                  </v:shape>
                  <v:rect id="Rectangle 12" o:spid="_x0000_s1033" style="position:absolute;left:-90;top:34935;width:40747;height:1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zMAA&#10;AADbAAAADwAAAGRycy9kb3ducmV2LnhtbERPS4vCMBC+L/gfwgje1nQ9iFSj7C4IngQfoN7GZmyL&#10;zaQkUdN/bwTB23x8z5ktomnEnZyvLSv4GWYgiAuray4V7HfL7wkIH5A1NpZJQUceFvPe1wxzbR+8&#10;ofs2lCKFsM9RQRVCm0vpi4oM+qFtiRN3sc5gSNCVUjt8pHDTyFGWjaXBmlNDhS39V1Rctzej4HSI&#10;9V+XuWPcnK9m3x3Xp7K7KTXox98piEAxfMRv90qn+SN4/ZIO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FzMAAAADbAAAADwAAAAAAAAAAAAAAAACYAgAAZHJzL2Rvd25y&#10;ZXYueG1sUEsFBgAAAAAEAAQA9QAAAIUDAAAAAA==&#10;" fillcolor="white [3201]">
                    <v:stroke startarrowwidth="narrow" startarrowlength="short" endarrowwidth="narrow" endarrowlength="short" joinstyle="round"/>
                    <v:textbox inset="2.53958mm,1.2694mm,2.53958mm,1.2694mm">
                      <w:txbxContent>
                        <w:p w:rsidR="00B437AE" w:rsidRPr="00F95502" w:rsidRDefault="00B437AE" w:rsidP="00DD6C63">
                          <w:pPr>
                            <w:spacing w:line="275" w:lineRule="auto"/>
                            <w:jc w:val="center"/>
                            <w:textDirection w:val="btLr"/>
                            <w:rPr>
                              <w:rFonts w:asciiTheme="minorHAnsi" w:hAnsiTheme="minorHAnsi" w:cstheme="minorHAnsi"/>
                              <w:sz w:val="24"/>
                              <w:szCs w:val="24"/>
                            </w:rPr>
                          </w:pPr>
                          <w:r w:rsidRPr="00F95502">
                            <w:rPr>
                              <w:rFonts w:asciiTheme="minorHAnsi" w:eastAsia="Arial" w:hAnsiTheme="minorHAnsi" w:cstheme="minorHAnsi"/>
                              <w:color w:val="000000"/>
                              <w:sz w:val="24"/>
                              <w:szCs w:val="24"/>
                            </w:rPr>
                            <w:t>What does the adult want to happen? Include their views throughout the process.</w:t>
                          </w:r>
                        </w:p>
                        <w:p w:rsidR="00B437AE" w:rsidRPr="00F95502" w:rsidRDefault="00B437AE" w:rsidP="00DD6C63">
                          <w:pPr>
                            <w:spacing w:line="275" w:lineRule="auto"/>
                            <w:jc w:val="center"/>
                            <w:textDirection w:val="btLr"/>
                            <w:rPr>
                              <w:rFonts w:asciiTheme="minorHAnsi" w:hAnsiTheme="minorHAnsi" w:cstheme="minorHAnsi"/>
                              <w:sz w:val="24"/>
                              <w:szCs w:val="24"/>
                            </w:rPr>
                          </w:pPr>
                          <w:r w:rsidRPr="00F95502">
                            <w:rPr>
                              <w:rFonts w:asciiTheme="minorHAnsi" w:eastAsia="Arial" w:hAnsiTheme="minorHAnsi" w:cstheme="minorHAnsi"/>
                              <w:color w:val="000000"/>
                              <w:sz w:val="24"/>
                              <w:szCs w:val="24"/>
                            </w:rPr>
                            <w:t>Speak to one of your Club Welfare Officers and report your concerns.</w:t>
                          </w:r>
                        </w:p>
                        <w:p w:rsidR="00B437AE" w:rsidRPr="00F95502" w:rsidRDefault="00B437AE" w:rsidP="00DD6C63">
                          <w:pPr>
                            <w:spacing w:line="275" w:lineRule="auto"/>
                            <w:jc w:val="center"/>
                            <w:textDirection w:val="btLr"/>
                            <w:rPr>
                              <w:rFonts w:asciiTheme="minorHAnsi" w:hAnsiTheme="minorHAnsi" w:cstheme="minorHAnsi"/>
                              <w:sz w:val="24"/>
                              <w:szCs w:val="24"/>
                            </w:rPr>
                          </w:pPr>
                          <w:r w:rsidRPr="00F95502">
                            <w:rPr>
                              <w:rFonts w:asciiTheme="minorHAnsi" w:eastAsia="Arial" w:hAnsiTheme="minorHAnsi" w:cstheme="minorHAnsi"/>
                              <w:color w:val="000000"/>
                              <w:sz w:val="24"/>
                              <w:szCs w:val="24"/>
                            </w:rPr>
                            <w:t xml:space="preserve">Make notes and complete an Incident Report Form and submit to the Club Welfare Officer </w:t>
                          </w:r>
                        </w:p>
                      </w:txbxContent>
                    </v:textbox>
                  </v:rect>
                  <v:rect id="Rectangle 13" o:spid="_x0000_s1034" style="position:absolute;left:30055;top:18049;width:4693;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gV8IA&#10;AADbAAAADwAAAGRycy9kb3ducmV2LnhtbERP32vCMBB+H/g/hBN8m6kbjNEZZQrCngY6wfbt1tza&#10;YnMpSWzT/94MBnu7j+/nrbfRdGIg51vLClbLDARxZXXLtYLz1+HxFYQPyBo7y6RgIg/bzexhjbm2&#10;Ix9pOIVapBD2OSpoQuhzKX3VkEG/tD1x4n6sMxgSdLXUDscUbjr5lGUv0mDLqaHBnvYNVdfTzSgo&#10;L7HdTZkr4vH7as5T8VnW002pxTy+v4EIFMO/+M/9odP8Z/j9JR0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4yBXwgAAANsAAAAPAAAAAAAAAAAAAAAAAJgCAABkcnMvZG93&#10;bnJldi54bWxQSwUGAAAAAAQABAD1AAAAhwMAAAAA&#10;" fillcolor="white [3201]">
                    <v:stroke startarrowwidth="narrow" startarrowlength="short" endarrowwidth="narrow" endarrowlength="short" joinstyle="round"/>
                    <v:textbox inset="2.53958mm,1.2694mm,2.53958mm,1.2694mm">
                      <w:txbxContent>
                        <w:p w:rsidR="00B437AE" w:rsidRPr="00210E47" w:rsidRDefault="00B437AE" w:rsidP="00DD6C63">
                          <w:pPr>
                            <w:spacing w:line="275" w:lineRule="auto"/>
                            <w:jc w:val="center"/>
                            <w:textDirection w:val="btLr"/>
                            <w:rPr>
                              <w:rFonts w:asciiTheme="minorHAnsi" w:hAnsiTheme="minorHAnsi" w:cstheme="minorHAnsi"/>
                              <w:sz w:val="24"/>
                            </w:rPr>
                          </w:pPr>
                          <w:r w:rsidRPr="00210E47">
                            <w:rPr>
                              <w:rFonts w:asciiTheme="minorHAnsi" w:eastAsia="Arial" w:hAnsiTheme="minorHAnsi" w:cstheme="minorHAnsi"/>
                              <w:color w:val="000000"/>
                              <w:sz w:val="24"/>
                            </w:rPr>
                            <w:t>Yes</w:t>
                          </w:r>
                        </w:p>
                        <w:p w:rsidR="00B437AE" w:rsidRDefault="00B437AE"/>
                      </w:txbxContent>
                    </v:textbox>
                  </v:rect>
                  <v:rect id="Rectangle 14" o:spid="_x0000_s1035" style="position:absolute;left:8984;top:18049;width:4693;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4I8IA&#10;AADbAAAADwAAAGRycy9kb3ducmV2LnhtbERP32vCMBB+H/g/hBN8m6ljjNEZZQrCngY6wfbt1tza&#10;YnMpSWzT/94MBnu7j+/nrbfRdGIg51vLClbLDARxZXXLtYLz1+HxFYQPyBo7y6RgIg/bzexhjbm2&#10;Ix9pOIVapBD2OSpoQuhzKX3VkEG/tD1x4n6sMxgSdLXUDscUbjr5lGUv0mDLqaHBnvYNVdfTzSgo&#10;L7HdTZkr4vH7as5T8VnW002pxTy+v4EIFMO/+M/9odP8Z/j9JR0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rgjwgAAANsAAAAPAAAAAAAAAAAAAAAAAJgCAABkcnMvZG93&#10;bnJldi54bWxQSwUGAAAAAAQABAD1AAAAhwMAAAAA&#10;" fillcolor="white [3201]">
                    <v:stroke startarrowwidth="narrow" startarrowlength="short" endarrowwidth="narrow" endarrowlength="short" joinstyle="round"/>
                    <v:textbox inset="2.53958mm,1.2694mm,2.53958mm,1.2694mm">
                      <w:txbxContent>
                        <w:p w:rsidR="00B437AE" w:rsidRPr="00210E47" w:rsidRDefault="00B437AE" w:rsidP="00DD6C63">
                          <w:pPr>
                            <w:spacing w:line="275" w:lineRule="auto"/>
                            <w:jc w:val="center"/>
                            <w:textDirection w:val="btLr"/>
                            <w:rPr>
                              <w:rFonts w:cs="Poppins"/>
                              <w:sz w:val="24"/>
                              <w:szCs w:val="24"/>
                            </w:rPr>
                          </w:pPr>
                          <w:r w:rsidRPr="00210E47">
                            <w:rPr>
                              <w:rFonts w:ascii="Calibri" w:eastAsia="Arial" w:hAnsi="Calibri" w:cs="Poppins"/>
                              <w:color w:val="000000"/>
                              <w:sz w:val="24"/>
                              <w:szCs w:val="24"/>
                            </w:rPr>
                            <w:t>No</w:t>
                          </w:r>
                        </w:p>
                        <w:p w:rsidR="00B437AE" w:rsidRDefault="00B437AE"/>
                      </w:txbxContent>
                    </v:textbox>
                  </v:rect>
                  <v:shape id="Straight Arrow Connector 15" o:spid="_x0000_s1036" type="#_x0000_t32" style="position:absolute;left:11688;top:21707;width:30;height:13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bvS8AAAADbAAAADwAAAGRycy9kb3ducmV2LnhtbERPS4vCMBC+C/sfwix401RhtXSNIru4&#10;iJ58XLwNzWxabCalSbX990YQvM3H95zFqrOVuFHjS8cKJuMEBHHudMlGwfm0GaUgfEDWWDkmBT15&#10;WC0/BgvMtLvzgW7HYEQMYZ+hgiKEOpPS5wVZ9GNXE0fu3zUWQ4SNkbrBewy3lZwmyUxaLDk2FFjT&#10;T0H59dhaBQn1u9Sc2nnam7Tl+nd+Wf/tlRp+dutvEIG68Ba/3Fsd53/B85d4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G70vAAAAA2wAAAA8AAAAAAAAAAAAAAAAA&#10;oQIAAGRycy9kb3ducmV2LnhtbFBLBQYAAAAABAAEAPkAAACOAwAAAAA=&#10;" strokecolor="black [3200]" strokeweight="3pt">
                    <v:stroke startarrowwidth="narrow" startarrowlength="short" endarrow="block"/>
                  </v:shape>
                  <v:shape id="Straight Arrow Connector 16" o:spid="_x0000_s1037" type="#_x0000_t32" style="position:absolute;left:32679;top:21468;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xPL8AAADbAAAADwAAAGRycy9kb3ducmV2LnhtbERPTYvCMBC9L/gfwgje1tQ9aKlGEWVF&#10;9KTuZW9DM6bFZlKaVNt/bwTB2zze5yxWna3EnRpfOlYwGScgiHOnSzYK/i6/3ykIH5A1Vo5JQU8e&#10;VsvB1wIz7R58ovs5GBFD2GeooAihzqT0eUEW/djVxJG7usZiiLAxUjf4iOG2kj9JMpUWS44NBda0&#10;KSi/nVurIKH+kJpLO0t7k7Zcb2f/691RqdGwW89BBOrCR/x273WcP4XXL/EAuX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dRxPL8AAADbAAAADwAAAAAAAAAAAAAAAACh&#10;AgAAZHJzL2Rvd25yZXYueG1sUEsFBgAAAAAEAAQA+QAAAI0DAAAAAA==&#10;" strokecolor="black [3200]" strokeweight="3pt">
                    <v:stroke startarrowwidth="narrow" startarrowlength="short" endarrow="block"/>
                  </v:shape>
                  <v:shape id="Straight Arrow Connector 17" o:spid="_x0000_s1038" type="#_x0000_t32" style="position:absolute;left:32679;top:1542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Up8AAAADbAAAADwAAAGRycy9kb3ducmV2LnhtbERPO2vDMBDeC/kP4gLdarkdYuNECaEh&#10;JbRT4yzZDusqm1onY8mvf18VCt3u43ve7jDbVozU+8axguckBUFcOd2wUXArz085CB+QNbaOScFC&#10;Hg771cMOC+0m/qTxGoyIIewLVFCH0BVS+qomiz5xHXHkvlxvMUTYG6l7nGK4beVLmm6kxYZjQ40d&#10;vdZUfV8HqyCl5T035ZDli8kH7k7Z/fj2odTjej5uQQSaw7/4z33RcX4Gv7/EA+T+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6Y1KfAAAAA2wAAAA8AAAAAAAAAAAAAAAAA&#10;oQIAAGRycy9kb3ducmV2LnhtbFBLBQYAAAAABAAEAPkAAACOAwAAAAA=&#10;" strokecolor="black [3200]" strokeweight="3pt">
                    <v:stroke startarrowwidth="narrow" startarrowlength="short" endarrow="block"/>
                  </v:shape>
                  <v:shape id="Straight Arrow Connector 18" o:spid="_x0000_s1039" type="#_x0000_t32" style="position:absolute;left:11529;top:15346;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A1cMAAADbAAAADwAAAGRycy9kb3ducmV2LnhtbESPQWvDMAyF74P+B6PCbqvTHdaQ1Q1h&#10;ZWOsp7W99CZizQmL5RA7bfLvp0NhN4n39N6nbTn5Tl1piG1gA+tVBoq4DrZlZ+B8en/KQcWEbLEL&#10;TAZmilDuFg9bLGy48Tddj8kpCeFYoIEmpb7QOtYNeYyr0BOL9hMGj0nWwWk74E3Cfaefs+xFe2xZ&#10;Ghrs6a2h+vc4egMZzV+5O42bfHb5yP1+c6k+DsY8LqfqFVSiKf2b79efVvAFVn6RAf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HQNXDAAAA2wAAAA8AAAAAAAAAAAAA&#10;AAAAoQIAAGRycy9kb3ducmV2LnhtbFBLBQYAAAAABAAEAPkAAACRAwAAAAA=&#10;" strokecolor="black [3200]" strokeweight="3pt">
                    <v:stroke startarrowwidth="narrow" startarrowlength="short" endarrow="block"/>
                  </v:shape>
                  <v:shape id="Straight Arrow Connector 19" o:spid="_x0000_s1040" type="#_x0000_t32" style="position:absolute;left:21594;top:7363;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lTsAAAADbAAAADwAAAGRycy9kb3ducmV2LnhtbERPTYvCMBC9L/gfwgje1tQ9aK1GERdF&#10;1tOqF29DM6bFZlKaVNt/bxaEvc3jfc5y3dlKPKjxpWMFk3ECgjh3umSj4HLefaYgfEDWWDkmBT15&#10;WK8GH0vMtHvyLz1OwYgYwj5DBUUIdSalzwuy6MeuJo7czTUWQ4SNkbrBZwy3lfxKkqm0WHJsKLCm&#10;bUH5/dRaBQn1P6k5t7O0N2nL9ffsutkflRoNu80CRKAu/Ivf7oOO8+fw90s8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L5U7AAAAA2wAAAA8AAAAAAAAAAAAAAAAA&#10;oQIAAGRycy9kb3ducmV2LnhtbFBLBQYAAAAABAAEAPkAAACOAwAAAAA=&#10;" strokecolor="black [3200]" strokeweight="3pt">
                    <v:stroke startarrowwidth="narrow" startarrowlength="short" endarrow="block"/>
                  </v:shape>
                </v:group>
              </v:group>
            </w:pict>
          </mc:Fallback>
        </mc:AlternateContent>
      </w:r>
    </w:p>
    <w:p w:rsidR="00DD6C63" w:rsidRPr="009669EE" w:rsidRDefault="00DD6C63" w:rsidP="00DD6C63">
      <w:pPr>
        <w:rPr>
          <w:rFonts w:asciiTheme="minorHAnsi" w:hAnsiTheme="minorHAnsi" w:cstheme="minorHAnsi"/>
        </w:rPr>
      </w:pPr>
    </w:p>
    <w:p w:rsidR="00DD6C63" w:rsidRPr="009669EE" w:rsidRDefault="00DD6C63" w:rsidP="00DD6C63">
      <w:pPr>
        <w:rPr>
          <w:rFonts w:asciiTheme="minorHAnsi" w:hAnsiTheme="minorHAnsi" w:cstheme="minorHAnsi"/>
        </w:rPr>
      </w:pPr>
    </w:p>
    <w:p w:rsidR="00DD6C63" w:rsidRPr="009669EE" w:rsidRDefault="00DD6C63" w:rsidP="00DD6C63">
      <w:pPr>
        <w:rPr>
          <w:rFonts w:asciiTheme="minorHAnsi" w:hAnsiTheme="minorHAnsi" w:cstheme="minorHAnsi"/>
        </w:rPr>
      </w:pPr>
    </w:p>
    <w:p w:rsidR="00DD6C63" w:rsidRPr="009669EE" w:rsidRDefault="00DD6C63" w:rsidP="00DD6C63">
      <w:pPr>
        <w:rPr>
          <w:rFonts w:asciiTheme="minorHAnsi" w:hAnsiTheme="minorHAnsi" w:cstheme="minorHAnsi"/>
        </w:rPr>
      </w:pPr>
    </w:p>
    <w:p w:rsidR="00DD6C63" w:rsidRPr="009669EE" w:rsidRDefault="00DD6C63" w:rsidP="00DD6C63">
      <w:pPr>
        <w:rPr>
          <w:rFonts w:asciiTheme="minorHAnsi" w:hAnsiTheme="minorHAnsi" w:cstheme="minorHAnsi"/>
        </w:rPr>
      </w:pPr>
    </w:p>
    <w:p w:rsidR="00DD6C63" w:rsidRPr="009669EE" w:rsidRDefault="00DD6C63" w:rsidP="00DD6C63">
      <w:pPr>
        <w:rPr>
          <w:rFonts w:asciiTheme="minorHAnsi" w:hAnsiTheme="minorHAnsi" w:cstheme="minorHAnsi"/>
        </w:rPr>
      </w:pPr>
    </w:p>
    <w:p w:rsidR="00DD6C63" w:rsidRPr="009669EE" w:rsidRDefault="00DD6C63" w:rsidP="00DD6C63">
      <w:pPr>
        <w:pBdr>
          <w:top w:val="nil"/>
          <w:left w:val="nil"/>
          <w:bottom w:val="nil"/>
          <w:right w:val="nil"/>
          <w:between w:val="nil"/>
        </w:pBdr>
        <w:spacing w:after="0" w:line="240" w:lineRule="auto"/>
        <w:rPr>
          <w:rFonts w:asciiTheme="minorHAnsi" w:hAnsiTheme="minorHAnsi" w:cstheme="minorHAnsi"/>
          <w:b/>
          <w:color w:val="000000"/>
          <w:sz w:val="24"/>
          <w:szCs w:val="24"/>
        </w:rPr>
      </w:pPr>
    </w:p>
    <w:p w:rsidR="00DD6C63" w:rsidRPr="009669EE" w:rsidRDefault="00DD6C63" w:rsidP="00DD6C63">
      <w:pPr>
        <w:pBdr>
          <w:top w:val="nil"/>
          <w:left w:val="nil"/>
          <w:bottom w:val="nil"/>
          <w:right w:val="nil"/>
          <w:between w:val="nil"/>
        </w:pBdr>
        <w:spacing w:after="0" w:line="240" w:lineRule="auto"/>
        <w:rPr>
          <w:rFonts w:asciiTheme="minorHAnsi" w:hAnsiTheme="minorHAnsi" w:cstheme="minorHAnsi"/>
          <w:b/>
          <w:color w:val="000000"/>
          <w:sz w:val="24"/>
          <w:szCs w:val="24"/>
        </w:rPr>
      </w:pPr>
    </w:p>
    <w:p w:rsidR="00DD6C63" w:rsidRPr="009669EE" w:rsidRDefault="00DD6C63" w:rsidP="00DD6C63">
      <w:pPr>
        <w:pBdr>
          <w:top w:val="nil"/>
          <w:left w:val="nil"/>
          <w:bottom w:val="nil"/>
          <w:right w:val="nil"/>
          <w:between w:val="nil"/>
        </w:pBdr>
        <w:spacing w:after="0" w:line="240" w:lineRule="auto"/>
        <w:rPr>
          <w:rFonts w:asciiTheme="minorHAnsi" w:hAnsiTheme="minorHAnsi" w:cstheme="minorHAnsi"/>
          <w:b/>
          <w:color w:val="000000"/>
          <w:sz w:val="24"/>
          <w:szCs w:val="24"/>
        </w:rPr>
      </w:pPr>
    </w:p>
    <w:p w:rsidR="00DD6C63" w:rsidRPr="009669EE" w:rsidRDefault="00DD6C63" w:rsidP="00DD6C63">
      <w:pPr>
        <w:pBdr>
          <w:top w:val="nil"/>
          <w:left w:val="nil"/>
          <w:bottom w:val="nil"/>
          <w:right w:val="nil"/>
          <w:between w:val="nil"/>
        </w:pBdr>
        <w:spacing w:after="0" w:line="240" w:lineRule="auto"/>
        <w:rPr>
          <w:rFonts w:asciiTheme="minorHAnsi" w:hAnsiTheme="minorHAnsi" w:cstheme="minorHAnsi"/>
          <w:b/>
          <w:color w:val="000000"/>
          <w:sz w:val="24"/>
          <w:szCs w:val="24"/>
        </w:rPr>
      </w:pPr>
    </w:p>
    <w:p w:rsidR="00DD6C63" w:rsidRPr="009669EE" w:rsidRDefault="00DD6C63" w:rsidP="00DD6C63">
      <w:pPr>
        <w:pBdr>
          <w:top w:val="nil"/>
          <w:left w:val="nil"/>
          <w:bottom w:val="nil"/>
          <w:right w:val="nil"/>
          <w:between w:val="nil"/>
        </w:pBdr>
        <w:spacing w:after="0" w:line="240" w:lineRule="auto"/>
        <w:rPr>
          <w:rFonts w:asciiTheme="minorHAnsi" w:hAnsiTheme="minorHAnsi" w:cstheme="minorHAnsi"/>
          <w:b/>
          <w:color w:val="000000"/>
          <w:sz w:val="24"/>
          <w:szCs w:val="24"/>
        </w:rPr>
      </w:pPr>
    </w:p>
    <w:p w:rsidR="00DD6C63" w:rsidRPr="009669EE" w:rsidRDefault="00DD6C63" w:rsidP="00DD6C63">
      <w:pPr>
        <w:pBdr>
          <w:top w:val="nil"/>
          <w:left w:val="nil"/>
          <w:bottom w:val="nil"/>
          <w:right w:val="nil"/>
          <w:between w:val="nil"/>
        </w:pBdr>
        <w:spacing w:after="0" w:line="240" w:lineRule="auto"/>
        <w:rPr>
          <w:rFonts w:asciiTheme="minorHAnsi" w:hAnsiTheme="minorHAnsi" w:cstheme="minorHAnsi"/>
          <w:b/>
          <w:color w:val="000000"/>
          <w:sz w:val="24"/>
          <w:szCs w:val="24"/>
        </w:rPr>
      </w:pPr>
    </w:p>
    <w:p w:rsidR="00DD6C63" w:rsidRPr="009669EE" w:rsidRDefault="00DD6C63" w:rsidP="00DD6C63">
      <w:pPr>
        <w:pBdr>
          <w:top w:val="nil"/>
          <w:left w:val="nil"/>
          <w:bottom w:val="nil"/>
          <w:right w:val="nil"/>
          <w:between w:val="nil"/>
        </w:pBdr>
        <w:spacing w:after="0" w:line="240" w:lineRule="auto"/>
        <w:rPr>
          <w:rFonts w:asciiTheme="minorHAnsi" w:hAnsiTheme="minorHAnsi" w:cstheme="minorHAnsi"/>
          <w:b/>
          <w:color w:val="000000"/>
          <w:sz w:val="24"/>
          <w:szCs w:val="24"/>
        </w:rPr>
      </w:pPr>
    </w:p>
    <w:p w:rsidR="00DD6C63" w:rsidRPr="009669EE" w:rsidRDefault="00DD6C63" w:rsidP="00DD6C63">
      <w:pPr>
        <w:pBdr>
          <w:top w:val="nil"/>
          <w:left w:val="nil"/>
          <w:bottom w:val="nil"/>
          <w:right w:val="nil"/>
          <w:between w:val="nil"/>
        </w:pBdr>
        <w:spacing w:after="0" w:line="240" w:lineRule="auto"/>
        <w:rPr>
          <w:rFonts w:asciiTheme="minorHAnsi" w:hAnsiTheme="minorHAnsi" w:cstheme="minorHAnsi"/>
          <w:b/>
          <w:color w:val="000000"/>
          <w:sz w:val="24"/>
          <w:szCs w:val="24"/>
        </w:rPr>
      </w:pPr>
    </w:p>
    <w:p w:rsidR="00DD6C63" w:rsidRPr="009669EE" w:rsidRDefault="00DD6C63" w:rsidP="00DD6C63">
      <w:pPr>
        <w:pBdr>
          <w:top w:val="nil"/>
          <w:left w:val="nil"/>
          <w:bottom w:val="nil"/>
          <w:right w:val="nil"/>
          <w:between w:val="nil"/>
        </w:pBdr>
        <w:spacing w:after="0" w:line="240" w:lineRule="auto"/>
        <w:rPr>
          <w:rFonts w:asciiTheme="minorHAnsi" w:hAnsiTheme="minorHAnsi" w:cstheme="minorHAnsi"/>
          <w:b/>
          <w:color w:val="000000"/>
          <w:sz w:val="24"/>
          <w:szCs w:val="24"/>
        </w:rPr>
      </w:pPr>
    </w:p>
    <w:p w:rsidR="00DD6C63" w:rsidRPr="009669EE" w:rsidRDefault="00DD6C63" w:rsidP="00DD6C63">
      <w:pPr>
        <w:pBdr>
          <w:top w:val="nil"/>
          <w:left w:val="nil"/>
          <w:bottom w:val="nil"/>
          <w:right w:val="nil"/>
          <w:between w:val="nil"/>
        </w:pBdr>
        <w:spacing w:after="0" w:line="240" w:lineRule="auto"/>
        <w:rPr>
          <w:rFonts w:asciiTheme="minorHAnsi" w:hAnsiTheme="minorHAnsi" w:cstheme="minorHAnsi"/>
          <w:b/>
          <w:color w:val="000000"/>
          <w:sz w:val="24"/>
          <w:szCs w:val="24"/>
        </w:rPr>
      </w:pPr>
    </w:p>
    <w:p w:rsidR="00DD6C63" w:rsidRPr="009669EE" w:rsidRDefault="00DD6C63" w:rsidP="00DD6C63">
      <w:pPr>
        <w:pBdr>
          <w:top w:val="nil"/>
          <w:left w:val="nil"/>
          <w:bottom w:val="nil"/>
          <w:right w:val="nil"/>
          <w:between w:val="nil"/>
        </w:pBdr>
        <w:spacing w:after="0" w:line="240" w:lineRule="auto"/>
        <w:rPr>
          <w:rFonts w:asciiTheme="minorHAnsi" w:hAnsiTheme="minorHAnsi" w:cstheme="minorHAnsi"/>
          <w:b/>
          <w:color w:val="000000"/>
          <w:sz w:val="24"/>
          <w:szCs w:val="24"/>
        </w:rPr>
      </w:pPr>
    </w:p>
    <w:p w:rsidR="00DD6C63" w:rsidRPr="009669EE" w:rsidRDefault="00DD6C63" w:rsidP="00DD6C63">
      <w:pPr>
        <w:pBdr>
          <w:top w:val="nil"/>
          <w:left w:val="nil"/>
          <w:bottom w:val="nil"/>
          <w:right w:val="nil"/>
          <w:between w:val="nil"/>
        </w:pBdr>
        <w:spacing w:after="0" w:line="240" w:lineRule="auto"/>
        <w:rPr>
          <w:rFonts w:asciiTheme="minorHAnsi" w:hAnsiTheme="minorHAnsi" w:cstheme="minorHAnsi"/>
          <w:b/>
          <w:color w:val="000000"/>
          <w:sz w:val="24"/>
          <w:szCs w:val="24"/>
        </w:rPr>
      </w:pPr>
    </w:p>
    <w:p w:rsidR="00DD6C63" w:rsidRPr="009669EE" w:rsidRDefault="00DD6C63" w:rsidP="00DD6C63">
      <w:pPr>
        <w:pBdr>
          <w:top w:val="nil"/>
          <w:left w:val="nil"/>
          <w:bottom w:val="nil"/>
          <w:right w:val="nil"/>
          <w:between w:val="nil"/>
        </w:pBdr>
        <w:spacing w:after="0" w:line="240" w:lineRule="auto"/>
        <w:rPr>
          <w:rFonts w:asciiTheme="minorHAnsi" w:hAnsiTheme="minorHAnsi" w:cstheme="minorHAnsi"/>
          <w:b/>
          <w:color w:val="000000"/>
          <w:sz w:val="24"/>
          <w:szCs w:val="24"/>
        </w:rPr>
      </w:pPr>
    </w:p>
    <w:p w:rsidR="00DD6C63" w:rsidRPr="009669EE" w:rsidRDefault="00DD6C63" w:rsidP="00DD6C63">
      <w:pPr>
        <w:pBdr>
          <w:top w:val="nil"/>
          <w:left w:val="nil"/>
          <w:bottom w:val="nil"/>
          <w:right w:val="nil"/>
          <w:between w:val="nil"/>
        </w:pBdr>
        <w:spacing w:after="0" w:line="240" w:lineRule="auto"/>
        <w:rPr>
          <w:rFonts w:asciiTheme="minorHAnsi" w:hAnsiTheme="minorHAnsi" w:cstheme="minorHAnsi"/>
          <w:b/>
          <w:color w:val="000000"/>
          <w:sz w:val="24"/>
          <w:szCs w:val="24"/>
        </w:rPr>
      </w:pPr>
    </w:p>
    <w:p w:rsidR="00DD6C63" w:rsidRPr="009669EE" w:rsidRDefault="00DD6C63" w:rsidP="00DD6C63">
      <w:pPr>
        <w:pBdr>
          <w:top w:val="nil"/>
          <w:left w:val="nil"/>
          <w:bottom w:val="nil"/>
          <w:right w:val="nil"/>
          <w:between w:val="nil"/>
        </w:pBdr>
        <w:spacing w:after="0" w:line="240" w:lineRule="auto"/>
        <w:rPr>
          <w:rFonts w:asciiTheme="minorHAnsi" w:hAnsiTheme="minorHAnsi" w:cstheme="minorHAnsi"/>
          <w:b/>
          <w:color w:val="000000"/>
          <w:sz w:val="24"/>
          <w:szCs w:val="24"/>
        </w:rPr>
      </w:pPr>
    </w:p>
    <w:p w:rsidR="00DD6C63" w:rsidRPr="009669EE" w:rsidRDefault="00DD6C63" w:rsidP="00DD6C63">
      <w:pPr>
        <w:pBdr>
          <w:top w:val="nil"/>
          <w:left w:val="nil"/>
          <w:bottom w:val="nil"/>
          <w:right w:val="nil"/>
          <w:between w:val="nil"/>
        </w:pBdr>
        <w:spacing w:after="0" w:line="240" w:lineRule="auto"/>
        <w:rPr>
          <w:rFonts w:asciiTheme="minorHAnsi" w:hAnsiTheme="minorHAnsi" w:cstheme="minorHAnsi"/>
          <w:b/>
          <w:color w:val="000000"/>
          <w:sz w:val="24"/>
          <w:szCs w:val="24"/>
        </w:rPr>
      </w:pPr>
    </w:p>
    <w:p w:rsidR="00DD6C63" w:rsidRPr="009669EE" w:rsidRDefault="00DD6C63" w:rsidP="00DD6C63">
      <w:pPr>
        <w:spacing w:after="0" w:line="240" w:lineRule="auto"/>
        <w:rPr>
          <w:rFonts w:asciiTheme="minorHAnsi" w:hAnsiTheme="minorHAnsi" w:cstheme="minorHAnsi"/>
          <w:b/>
          <w:color w:val="000000"/>
          <w:sz w:val="24"/>
          <w:szCs w:val="24"/>
        </w:rPr>
      </w:pPr>
    </w:p>
    <w:p w:rsidR="00DD6C63" w:rsidRPr="009669EE" w:rsidRDefault="00DD6C63" w:rsidP="00DD6C63">
      <w:pPr>
        <w:spacing w:after="0" w:line="240" w:lineRule="auto"/>
        <w:rPr>
          <w:rFonts w:asciiTheme="minorHAnsi" w:hAnsiTheme="minorHAnsi" w:cstheme="minorHAnsi"/>
          <w:b/>
          <w:color w:val="000000"/>
          <w:sz w:val="24"/>
          <w:szCs w:val="24"/>
        </w:rPr>
      </w:pPr>
    </w:p>
    <w:p w:rsidR="00DD6C63" w:rsidRDefault="00DD6C63" w:rsidP="00DD6C63">
      <w:pPr>
        <w:spacing w:after="0" w:line="240" w:lineRule="auto"/>
        <w:jc w:val="both"/>
        <w:rPr>
          <w:rFonts w:asciiTheme="minorHAnsi" w:eastAsia="Arial" w:hAnsiTheme="minorHAnsi" w:cstheme="minorHAnsi"/>
          <w:b/>
        </w:rPr>
      </w:pPr>
    </w:p>
    <w:p w:rsidR="009669EE" w:rsidRDefault="009669EE" w:rsidP="00DD6C63">
      <w:pPr>
        <w:spacing w:after="0" w:line="240" w:lineRule="auto"/>
        <w:jc w:val="both"/>
        <w:rPr>
          <w:rFonts w:asciiTheme="minorHAnsi" w:eastAsia="Arial" w:hAnsiTheme="minorHAnsi" w:cstheme="minorHAnsi"/>
          <w:b/>
        </w:rPr>
      </w:pPr>
    </w:p>
    <w:p w:rsidR="009669EE" w:rsidRDefault="009669EE" w:rsidP="00DD6C63">
      <w:pPr>
        <w:spacing w:after="0" w:line="240" w:lineRule="auto"/>
        <w:jc w:val="both"/>
        <w:rPr>
          <w:rFonts w:asciiTheme="minorHAnsi" w:eastAsia="Arial" w:hAnsiTheme="minorHAnsi" w:cstheme="minorHAnsi"/>
          <w:b/>
        </w:rPr>
      </w:pPr>
    </w:p>
    <w:p w:rsidR="009669EE" w:rsidRDefault="009669EE" w:rsidP="00DD6C63">
      <w:pPr>
        <w:spacing w:after="0" w:line="240" w:lineRule="auto"/>
        <w:jc w:val="both"/>
        <w:rPr>
          <w:rFonts w:asciiTheme="minorHAnsi" w:eastAsia="Arial" w:hAnsiTheme="minorHAnsi" w:cstheme="minorHAnsi"/>
          <w:b/>
        </w:rPr>
      </w:pPr>
    </w:p>
    <w:p w:rsidR="009669EE" w:rsidRDefault="009669EE" w:rsidP="00DD6C63">
      <w:pPr>
        <w:spacing w:after="0" w:line="240" w:lineRule="auto"/>
        <w:jc w:val="both"/>
        <w:rPr>
          <w:rFonts w:asciiTheme="minorHAnsi" w:eastAsia="Arial" w:hAnsiTheme="minorHAnsi" w:cstheme="minorHAnsi"/>
          <w:b/>
        </w:rPr>
      </w:pPr>
    </w:p>
    <w:p w:rsidR="009669EE" w:rsidRDefault="009669EE" w:rsidP="00DD6C63">
      <w:pPr>
        <w:spacing w:after="0" w:line="240" w:lineRule="auto"/>
        <w:jc w:val="both"/>
        <w:rPr>
          <w:rFonts w:asciiTheme="minorHAnsi" w:eastAsia="Arial" w:hAnsiTheme="minorHAnsi" w:cstheme="minorHAnsi"/>
          <w:b/>
        </w:rPr>
      </w:pPr>
    </w:p>
    <w:p w:rsidR="009669EE" w:rsidRDefault="009669EE" w:rsidP="00DD6C63">
      <w:pPr>
        <w:spacing w:after="0" w:line="240" w:lineRule="auto"/>
        <w:jc w:val="both"/>
        <w:rPr>
          <w:rFonts w:asciiTheme="minorHAnsi" w:eastAsia="Arial" w:hAnsiTheme="minorHAnsi" w:cstheme="minorHAnsi"/>
          <w:b/>
        </w:rPr>
      </w:pPr>
    </w:p>
    <w:p w:rsidR="009669EE" w:rsidRPr="009669EE" w:rsidRDefault="009669EE" w:rsidP="00DD6C63">
      <w:pPr>
        <w:spacing w:after="0" w:line="240" w:lineRule="auto"/>
        <w:jc w:val="both"/>
        <w:rPr>
          <w:rFonts w:asciiTheme="minorHAnsi" w:eastAsia="Arial" w:hAnsiTheme="minorHAnsi" w:cstheme="minorHAnsi"/>
          <w:b/>
        </w:rPr>
      </w:pPr>
    </w:p>
    <w:p w:rsidR="008C6B11" w:rsidRPr="009669EE" w:rsidRDefault="008C6B11" w:rsidP="00DD6C63">
      <w:pPr>
        <w:spacing w:after="0" w:line="240" w:lineRule="auto"/>
        <w:jc w:val="both"/>
        <w:rPr>
          <w:rFonts w:asciiTheme="minorHAnsi" w:eastAsia="Arial" w:hAnsiTheme="minorHAnsi" w:cstheme="minorHAnsi"/>
          <w:b/>
          <w:color w:val="auto"/>
        </w:rPr>
      </w:pPr>
    </w:p>
    <w:sdt>
      <w:sdtPr>
        <w:rPr>
          <w:rFonts w:asciiTheme="minorHAnsi" w:eastAsiaTheme="minorHAnsi" w:hAnsiTheme="minorHAnsi" w:cstheme="minorHAnsi"/>
          <w:color w:val="auto"/>
          <w:sz w:val="22"/>
          <w:szCs w:val="22"/>
          <w:lang w:val="en-GB"/>
        </w:rPr>
        <w:id w:val="-1587069847"/>
        <w:docPartObj>
          <w:docPartGallery w:val="Table of Contents"/>
          <w:docPartUnique/>
        </w:docPartObj>
      </w:sdtPr>
      <w:sdtEndPr>
        <w:rPr>
          <w:b/>
          <w:bCs/>
          <w:noProof/>
        </w:rPr>
      </w:sdtEndPr>
      <w:sdtContent>
        <w:p w:rsidR="009258B0" w:rsidRPr="008C7B42" w:rsidRDefault="009258B0">
          <w:pPr>
            <w:pStyle w:val="TOCHeading"/>
            <w:rPr>
              <w:rFonts w:asciiTheme="minorHAnsi" w:hAnsiTheme="minorHAnsi" w:cstheme="minorHAnsi"/>
              <w:color w:val="auto"/>
              <w:sz w:val="28"/>
              <w:szCs w:val="28"/>
            </w:rPr>
          </w:pPr>
          <w:r w:rsidRPr="00F95502">
            <w:rPr>
              <w:rFonts w:asciiTheme="minorHAnsi" w:hAnsiTheme="minorHAnsi" w:cstheme="minorHAnsi"/>
              <w:color w:val="auto"/>
            </w:rPr>
            <w:t>Contents</w:t>
          </w:r>
        </w:p>
        <w:p w:rsidR="00D40BA9" w:rsidRPr="00D40BA9" w:rsidRDefault="009258B0">
          <w:pPr>
            <w:pStyle w:val="TOC3"/>
            <w:tabs>
              <w:tab w:val="right" w:leader="dot" w:pos="10456"/>
            </w:tabs>
            <w:rPr>
              <w:rFonts w:asciiTheme="minorHAnsi" w:eastAsiaTheme="minorEastAsia" w:hAnsiTheme="minorHAnsi" w:cstheme="minorHAnsi"/>
              <w:noProof/>
              <w:color w:val="auto"/>
              <w:sz w:val="28"/>
              <w:szCs w:val="28"/>
              <w:lang w:eastAsia="en-GB"/>
            </w:rPr>
          </w:pPr>
          <w:r w:rsidRPr="00D40BA9">
            <w:rPr>
              <w:rFonts w:asciiTheme="minorHAnsi" w:hAnsiTheme="minorHAnsi" w:cstheme="minorHAnsi"/>
              <w:b/>
              <w:bCs/>
              <w:noProof/>
              <w:color w:val="auto"/>
              <w:sz w:val="28"/>
              <w:szCs w:val="28"/>
            </w:rPr>
            <w:fldChar w:fldCharType="begin"/>
          </w:r>
          <w:r w:rsidRPr="00D40BA9">
            <w:rPr>
              <w:rFonts w:asciiTheme="minorHAnsi" w:hAnsiTheme="minorHAnsi" w:cstheme="minorHAnsi"/>
              <w:b/>
              <w:bCs/>
              <w:noProof/>
              <w:color w:val="auto"/>
              <w:sz w:val="28"/>
              <w:szCs w:val="28"/>
            </w:rPr>
            <w:instrText xml:space="preserve"> TOC \o "1-3" \h \z \u </w:instrText>
          </w:r>
          <w:r w:rsidRPr="00D40BA9">
            <w:rPr>
              <w:rFonts w:asciiTheme="minorHAnsi" w:hAnsiTheme="minorHAnsi" w:cstheme="minorHAnsi"/>
              <w:b/>
              <w:bCs/>
              <w:noProof/>
              <w:color w:val="auto"/>
              <w:sz w:val="28"/>
              <w:szCs w:val="28"/>
            </w:rPr>
            <w:fldChar w:fldCharType="separate"/>
          </w:r>
          <w:hyperlink w:anchor="_Toc15389457" w:history="1">
            <w:r w:rsidR="00D40BA9" w:rsidRPr="00D40BA9">
              <w:rPr>
                <w:rStyle w:val="Hyperlink"/>
                <w:rFonts w:asciiTheme="minorHAnsi" w:eastAsia="Arial" w:hAnsiTheme="minorHAnsi" w:cstheme="minorHAnsi"/>
                <w:noProof/>
                <w:color w:val="auto"/>
                <w:sz w:val="28"/>
                <w:szCs w:val="28"/>
              </w:rPr>
              <w:t>Introduction</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_Toc15389457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1</w:t>
            </w:r>
            <w:r w:rsidR="00D40BA9" w:rsidRPr="00D40BA9">
              <w:rPr>
                <w:rFonts w:asciiTheme="minorHAnsi" w:hAnsiTheme="minorHAnsi" w:cstheme="minorHAnsi"/>
                <w:noProof/>
                <w:webHidden/>
                <w:color w:val="auto"/>
                <w:sz w:val="28"/>
                <w:szCs w:val="28"/>
              </w:rPr>
              <w:fldChar w:fldCharType="end"/>
            </w:r>
          </w:hyperlink>
        </w:p>
        <w:p w:rsidR="00D40BA9" w:rsidRPr="00D40BA9" w:rsidRDefault="00A72C3F">
          <w:pPr>
            <w:pStyle w:val="TOC3"/>
            <w:tabs>
              <w:tab w:val="right" w:leader="dot" w:pos="10456"/>
            </w:tabs>
            <w:rPr>
              <w:rFonts w:asciiTheme="minorHAnsi" w:eastAsiaTheme="minorEastAsia" w:hAnsiTheme="minorHAnsi" w:cstheme="minorHAnsi"/>
              <w:noProof/>
              <w:color w:val="auto"/>
              <w:sz w:val="28"/>
              <w:szCs w:val="28"/>
              <w:lang w:eastAsia="en-GB"/>
            </w:rPr>
          </w:pPr>
          <w:hyperlink w:anchor="_Toc15389458" w:history="1">
            <w:r w:rsidR="00D40BA9" w:rsidRPr="00D40BA9">
              <w:rPr>
                <w:rStyle w:val="Hyperlink"/>
                <w:rFonts w:asciiTheme="minorHAnsi" w:eastAsia="Arial" w:hAnsiTheme="minorHAnsi" w:cstheme="minorHAnsi"/>
                <w:noProof/>
                <w:color w:val="auto"/>
                <w:sz w:val="28"/>
                <w:szCs w:val="28"/>
              </w:rPr>
              <w:t>Do you have concerns about an adult?</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_Toc15389458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2</w:t>
            </w:r>
            <w:r w:rsidR="00D40BA9" w:rsidRPr="00D40BA9">
              <w:rPr>
                <w:rFonts w:asciiTheme="minorHAnsi" w:hAnsiTheme="minorHAnsi" w:cstheme="minorHAnsi"/>
                <w:noProof/>
                <w:webHidden/>
                <w:color w:val="auto"/>
                <w:sz w:val="28"/>
                <w:szCs w:val="28"/>
              </w:rPr>
              <w:fldChar w:fldCharType="end"/>
            </w:r>
          </w:hyperlink>
        </w:p>
        <w:p w:rsidR="00D40BA9" w:rsidRPr="00D40BA9" w:rsidRDefault="00A72C3F">
          <w:pPr>
            <w:pStyle w:val="TOC3"/>
            <w:tabs>
              <w:tab w:val="right" w:leader="dot" w:pos="10456"/>
            </w:tabs>
            <w:rPr>
              <w:rFonts w:asciiTheme="minorHAnsi" w:eastAsiaTheme="minorEastAsia" w:hAnsiTheme="minorHAnsi" w:cstheme="minorHAnsi"/>
              <w:noProof/>
              <w:color w:val="auto"/>
              <w:sz w:val="28"/>
              <w:szCs w:val="28"/>
              <w:lang w:eastAsia="en-GB"/>
            </w:rPr>
          </w:pPr>
          <w:hyperlink w:anchor="_Toc15389459" w:history="1">
            <w:r w:rsidR="00D40BA9" w:rsidRPr="00D40BA9">
              <w:rPr>
                <w:rStyle w:val="Hyperlink"/>
                <w:rFonts w:asciiTheme="minorHAnsi" w:eastAsia="Arial" w:hAnsiTheme="minorHAnsi" w:cstheme="minorHAnsi"/>
                <w:noProof/>
                <w:color w:val="auto"/>
                <w:sz w:val="28"/>
                <w:szCs w:val="28"/>
              </w:rPr>
              <w:t>Principles</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_Toc15389459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4</w:t>
            </w:r>
            <w:r w:rsidR="00D40BA9" w:rsidRPr="00D40BA9">
              <w:rPr>
                <w:rFonts w:asciiTheme="minorHAnsi" w:hAnsiTheme="minorHAnsi" w:cstheme="minorHAnsi"/>
                <w:noProof/>
                <w:webHidden/>
                <w:color w:val="auto"/>
                <w:sz w:val="28"/>
                <w:szCs w:val="28"/>
              </w:rPr>
              <w:fldChar w:fldCharType="end"/>
            </w:r>
          </w:hyperlink>
        </w:p>
        <w:p w:rsidR="00D40BA9" w:rsidRPr="00D40BA9" w:rsidRDefault="00A72C3F">
          <w:pPr>
            <w:pStyle w:val="TOC3"/>
            <w:tabs>
              <w:tab w:val="right" w:leader="dot" w:pos="10456"/>
            </w:tabs>
            <w:rPr>
              <w:rFonts w:asciiTheme="minorHAnsi" w:eastAsiaTheme="minorEastAsia" w:hAnsiTheme="minorHAnsi" w:cstheme="minorHAnsi"/>
              <w:noProof/>
              <w:color w:val="auto"/>
              <w:sz w:val="28"/>
              <w:szCs w:val="28"/>
              <w:lang w:eastAsia="en-GB"/>
            </w:rPr>
          </w:pPr>
          <w:hyperlink w:anchor="_Toc15389460" w:history="1">
            <w:r w:rsidR="00D40BA9" w:rsidRPr="00D40BA9">
              <w:rPr>
                <w:rStyle w:val="Hyperlink"/>
                <w:rFonts w:asciiTheme="minorHAnsi" w:eastAsia="Arial" w:hAnsiTheme="minorHAnsi" w:cstheme="minorHAnsi"/>
                <w:noProof/>
                <w:color w:val="auto"/>
                <w:sz w:val="28"/>
                <w:szCs w:val="28"/>
              </w:rPr>
              <w:t>Types of Abuse and Neglect</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_Toc15389460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6</w:t>
            </w:r>
            <w:r w:rsidR="00D40BA9" w:rsidRPr="00D40BA9">
              <w:rPr>
                <w:rFonts w:asciiTheme="minorHAnsi" w:hAnsiTheme="minorHAnsi" w:cstheme="minorHAnsi"/>
                <w:noProof/>
                <w:webHidden/>
                <w:color w:val="auto"/>
                <w:sz w:val="28"/>
                <w:szCs w:val="28"/>
              </w:rPr>
              <w:fldChar w:fldCharType="end"/>
            </w:r>
          </w:hyperlink>
        </w:p>
        <w:p w:rsidR="00D40BA9" w:rsidRPr="00D40BA9" w:rsidRDefault="00A72C3F">
          <w:pPr>
            <w:pStyle w:val="TOC3"/>
            <w:tabs>
              <w:tab w:val="right" w:leader="dot" w:pos="10456"/>
            </w:tabs>
            <w:rPr>
              <w:rFonts w:asciiTheme="minorHAnsi" w:eastAsiaTheme="minorEastAsia" w:hAnsiTheme="minorHAnsi" w:cstheme="minorHAnsi"/>
              <w:noProof/>
              <w:color w:val="auto"/>
              <w:sz w:val="28"/>
              <w:szCs w:val="28"/>
              <w:lang w:eastAsia="en-GB"/>
            </w:rPr>
          </w:pPr>
          <w:hyperlink w:anchor="_Toc15389461" w:history="1">
            <w:r w:rsidR="00D40BA9" w:rsidRPr="00D40BA9">
              <w:rPr>
                <w:rStyle w:val="Hyperlink"/>
                <w:rFonts w:asciiTheme="minorHAnsi" w:eastAsia="Arial" w:hAnsiTheme="minorHAnsi" w:cstheme="minorHAnsi"/>
                <w:noProof/>
                <w:color w:val="auto"/>
                <w:sz w:val="28"/>
                <w:szCs w:val="28"/>
              </w:rPr>
              <w:t>Signs and indicators of abuse and neglect</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_Toc15389461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7</w:t>
            </w:r>
            <w:r w:rsidR="00D40BA9" w:rsidRPr="00D40BA9">
              <w:rPr>
                <w:rFonts w:asciiTheme="minorHAnsi" w:hAnsiTheme="minorHAnsi" w:cstheme="minorHAnsi"/>
                <w:noProof/>
                <w:webHidden/>
                <w:color w:val="auto"/>
                <w:sz w:val="28"/>
                <w:szCs w:val="28"/>
              </w:rPr>
              <w:fldChar w:fldCharType="end"/>
            </w:r>
          </w:hyperlink>
        </w:p>
        <w:p w:rsidR="00D40BA9" w:rsidRPr="00D40BA9" w:rsidRDefault="00A72C3F">
          <w:pPr>
            <w:pStyle w:val="TOC3"/>
            <w:tabs>
              <w:tab w:val="right" w:leader="dot" w:pos="10456"/>
            </w:tabs>
            <w:rPr>
              <w:rFonts w:asciiTheme="minorHAnsi" w:eastAsiaTheme="minorEastAsia" w:hAnsiTheme="minorHAnsi" w:cstheme="minorHAnsi"/>
              <w:noProof/>
              <w:color w:val="auto"/>
              <w:sz w:val="28"/>
              <w:szCs w:val="28"/>
              <w:lang w:eastAsia="en-GB"/>
            </w:rPr>
          </w:pPr>
          <w:hyperlink w:anchor="_Toc15389462" w:history="1">
            <w:r w:rsidR="00D40BA9" w:rsidRPr="00D40BA9">
              <w:rPr>
                <w:rStyle w:val="Hyperlink"/>
                <w:rFonts w:asciiTheme="minorHAnsi" w:hAnsiTheme="minorHAnsi" w:cstheme="minorHAnsi"/>
                <w:noProof/>
                <w:color w:val="auto"/>
                <w:sz w:val="28"/>
                <w:szCs w:val="28"/>
              </w:rPr>
              <w:t>What to do if you have a concern or someone raises concerns with you</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_Toc15389462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7</w:t>
            </w:r>
            <w:r w:rsidR="00D40BA9" w:rsidRPr="00D40BA9">
              <w:rPr>
                <w:rFonts w:asciiTheme="minorHAnsi" w:hAnsiTheme="minorHAnsi" w:cstheme="minorHAnsi"/>
                <w:noProof/>
                <w:webHidden/>
                <w:color w:val="auto"/>
                <w:sz w:val="28"/>
                <w:szCs w:val="28"/>
              </w:rPr>
              <w:fldChar w:fldCharType="end"/>
            </w:r>
          </w:hyperlink>
        </w:p>
        <w:p w:rsidR="00D40BA9" w:rsidRPr="00D40BA9" w:rsidRDefault="00A72C3F">
          <w:pPr>
            <w:pStyle w:val="TOC3"/>
            <w:tabs>
              <w:tab w:val="right" w:leader="dot" w:pos="10456"/>
            </w:tabs>
            <w:rPr>
              <w:rFonts w:asciiTheme="minorHAnsi" w:eastAsiaTheme="minorEastAsia" w:hAnsiTheme="minorHAnsi" w:cstheme="minorHAnsi"/>
              <w:noProof/>
              <w:color w:val="auto"/>
              <w:sz w:val="28"/>
              <w:szCs w:val="28"/>
              <w:lang w:eastAsia="en-GB"/>
            </w:rPr>
          </w:pPr>
          <w:hyperlink w:anchor="_Toc15389463" w:history="1">
            <w:r w:rsidR="00D40BA9" w:rsidRPr="00D40BA9">
              <w:rPr>
                <w:rStyle w:val="Hyperlink"/>
                <w:rFonts w:asciiTheme="minorHAnsi" w:eastAsia="Arial" w:hAnsiTheme="minorHAnsi" w:cstheme="minorHAnsi"/>
                <w:noProof/>
                <w:color w:val="auto"/>
                <w:sz w:val="28"/>
                <w:szCs w:val="28"/>
              </w:rPr>
              <w:t>How to respond to a concern</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_Toc15389463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8</w:t>
            </w:r>
            <w:r w:rsidR="00D40BA9" w:rsidRPr="00D40BA9">
              <w:rPr>
                <w:rFonts w:asciiTheme="minorHAnsi" w:hAnsiTheme="minorHAnsi" w:cstheme="minorHAnsi"/>
                <w:noProof/>
                <w:webHidden/>
                <w:color w:val="auto"/>
                <w:sz w:val="28"/>
                <w:szCs w:val="28"/>
              </w:rPr>
              <w:fldChar w:fldCharType="end"/>
            </w:r>
          </w:hyperlink>
        </w:p>
        <w:p w:rsidR="00D40BA9" w:rsidRPr="00D40BA9" w:rsidRDefault="00A72C3F">
          <w:pPr>
            <w:pStyle w:val="TOC3"/>
            <w:tabs>
              <w:tab w:val="right" w:leader="dot" w:pos="10456"/>
            </w:tabs>
            <w:rPr>
              <w:rFonts w:asciiTheme="minorHAnsi" w:eastAsiaTheme="minorEastAsia" w:hAnsiTheme="minorHAnsi" w:cstheme="minorHAnsi"/>
              <w:noProof/>
              <w:color w:val="auto"/>
              <w:sz w:val="28"/>
              <w:szCs w:val="28"/>
              <w:lang w:eastAsia="en-GB"/>
            </w:rPr>
          </w:pPr>
          <w:hyperlink w:anchor="_Toc15389464" w:history="1">
            <w:r w:rsidR="00D40BA9" w:rsidRPr="00D40BA9">
              <w:rPr>
                <w:rStyle w:val="Hyperlink"/>
                <w:rFonts w:asciiTheme="minorHAnsi" w:eastAsia="Arial" w:hAnsiTheme="minorHAnsi" w:cstheme="minorHAnsi"/>
                <w:noProof/>
                <w:color w:val="auto"/>
                <w:sz w:val="28"/>
                <w:szCs w:val="28"/>
              </w:rPr>
              <w:t>Safeguarding Adults Flowchart</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_Toc15389464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9</w:t>
            </w:r>
            <w:r w:rsidR="00D40BA9" w:rsidRPr="00D40BA9">
              <w:rPr>
                <w:rFonts w:asciiTheme="minorHAnsi" w:hAnsiTheme="minorHAnsi" w:cstheme="minorHAnsi"/>
                <w:noProof/>
                <w:webHidden/>
                <w:color w:val="auto"/>
                <w:sz w:val="28"/>
                <w:szCs w:val="28"/>
              </w:rPr>
              <w:fldChar w:fldCharType="end"/>
            </w:r>
          </w:hyperlink>
        </w:p>
        <w:p w:rsidR="00D40BA9" w:rsidRPr="00D40BA9" w:rsidRDefault="00A72C3F">
          <w:pPr>
            <w:pStyle w:val="TOC3"/>
            <w:tabs>
              <w:tab w:val="right" w:leader="dot" w:pos="10456"/>
            </w:tabs>
            <w:rPr>
              <w:rFonts w:asciiTheme="minorHAnsi" w:eastAsiaTheme="minorEastAsia" w:hAnsiTheme="minorHAnsi" w:cstheme="minorHAnsi"/>
              <w:noProof/>
              <w:color w:val="auto"/>
              <w:sz w:val="28"/>
              <w:szCs w:val="28"/>
              <w:lang w:eastAsia="en-GB"/>
            </w:rPr>
          </w:pPr>
          <w:hyperlink w:anchor="_Toc15389465" w:history="1">
            <w:r w:rsidR="00D40BA9" w:rsidRPr="00D40BA9">
              <w:rPr>
                <w:rStyle w:val="Hyperlink"/>
                <w:rFonts w:asciiTheme="minorHAnsi" w:eastAsia="Arial" w:hAnsiTheme="minorHAnsi" w:cstheme="minorHAnsi"/>
                <w:noProof/>
                <w:color w:val="auto"/>
                <w:sz w:val="28"/>
                <w:szCs w:val="28"/>
              </w:rPr>
              <w:t>Roles and responsibilities of those within the Guernsey Sports Commission</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_Toc15389465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9</w:t>
            </w:r>
            <w:r w:rsidR="00D40BA9" w:rsidRPr="00D40BA9">
              <w:rPr>
                <w:rFonts w:asciiTheme="minorHAnsi" w:hAnsiTheme="minorHAnsi" w:cstheme="minorHAnsi"/>
                <w:noProof/>
                <w:webHidden/>
                <w:color w:val="auto"/>
                <w:sz w:val="28"/>
                <w:szCs w:val="28"/>
              </w:rPr>
              <w:fldChar w:fldCharType="end"/>
            </w:r>
          </w:hyperlink>
        </w:p>
        <w:p w:rsidR="00D40BA9" w:rsidRPr="00D40BA9" w:rsidRDefault="00A72C3F">
          <w:pPr>
            <w:pStyle w:val="TOC3"/>
            <w:tabs>
              <w:tab w:val="right" w:leader="dot" w:pos="10456"/>
            </w:tabs>
            <w:rPr>
              <w:rFonts w:asciiTheme="minorHAnsi" w:eastAsiaTheme="minorEastAsia" w:hAnsiTheme="minorHAnsi" w:cstheme="minorHAnsi"/>
              <w:noProof/>
              <w:color w:val="auto"/>
              <w:sz w:val="28"/>
              <w:szCs w:val="28"/>
              <w:lang w:eastAsia="en-GB"/>
            </w:rPr>
          </w:pPr>
          <w:hyperlink w:anchor="_Toc15389466" w:history="1">
            <w:r w:rsidR="00D40BA9" w:rsidRPr="00D40BA9">
              <w:rPr>
                <w:rStyle w:val="Hyperlink"/>
                <w:rFonts w:asciiTheme="minorHAnsi" w:eastAsia="Arial" w:hAnsiTheme="minorHAnsi" w:cstheme="minorHAnsi"/>
                <w:noProof/>
                <w:color w:val="auto"/>
                <w:sz w:val="28"/>
                <w:szCs w:val="28"/>
              </w:rPr>
              <w:t>Good practice, poor practice and abuse</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_Toc15389466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10</w:t>
            </w:r>
            <w:r w:rsidR="00D40BA9" w:rsidRPr="00D40BA9">
              <w:rPr>
                <w:rFonts w:asciiTheme="minorHAnsi" w:hAnsiTheme="minorHAnsi" w:cstheme="minorHAnsi"/>
                <w:noProof/>
                <w:webHidden/>
                <w:color w:val="auto"/>
                <w:sz w:val="28"/>
                <w:szCs w:val="28"/>
              </w:rPr>
              <w:fldChar w:fldCharType="end"/>
            </w:r>
          </w:hyperlink>
        </w:p>
        <w:p w:rsidR="00D40BA9" w:rsidRPr="00D40BA9" w:rsidRDefault="00A72C3F">
          <w:pPr>
            <w:pStyle w:val="TOC3"/>
            <w:tabs>
              <w:tab w:val="right" w:leader="dot" w:pos="10456"/>
            </w:tabs>
            <w:rPr>
              <w:rFonts w:asciiTheme="minorHAnsi" w:eastAsiaTheme="minorEastAsia" w:hAnsiTheme="minorHAnsi" w:cstheme="minorHAnsi"/>
              <w:noProof/>
              <w:color w:val="auto"/>
              <w:sz w:val="28"/>
              <w:szCs w:val="28"/>
              <w:lang w:eastAsia="en-GB"/>
            </w:rPr>
          </w:pPr>
          <w:hyperlink w:anchor="_Toc15389467" w:history="1">
            <w:r w:rsidR="00D40BA9" w:rsidRPr="00D40BA9">
              <w:rPr>
                <w:rStyle w:val="Hyperlink"/>
                <w:rFonts w:asciiTheme="minorHAnsi" w:eastAsia="Arial" w:hAnsiTheme="minorHAnsi" w:cstheme="minorHAnsi"/>
                <w:noProof/>
                <w:color w:val="auto"/>
                <w:sz w:val="28"/>
                <w:szCs w:val="28"/>
              </w:rPr>
              <w:t>Relevant Guernsey Law</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_Toc15389467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11</w:t>
            </w:r>
            <w:r w:rsidR="00D40BA9" w:rsidRPr="00D40BA9">
              <w:rPr>
                <w:rFonts w:asciiTheme="minorHAnsi" w:hAnsiTheme="minorHAnsi" w:cstheme="minorHAnsi"/>
                <w:noProof/>
                <w:webHidden/>
                <w:color w:val="auto"/>
                <w:sz w:val="28"/>
                <w:szCs w:val="28"/>
              </w:rPr>
              <w:fldChar w:fldCharType="end"/>
            </w:r>
          </w:hyperlink>
        </w:p>
        <w:p w:rsidR="00D40BA9" w:rsidRPr="00D40BA9" w:rsidRDefault="00A72C3F">
          <w:pPr>
            <w:pStyle w:val="TOC3"/>
            <w:tabs>
              <w:tab w:val="right" w:leader="dot" w:pos="10456"/>
            </w:tabs>
            <w:rPr>
              <w:rFonts w:asciiTheme="minorHAnsi" w:eastAsiaTheme="minorEastAsia" w:hAnsiTheme="minorHAnsi" w:cstheme="minorHAnsi"/>
              <w:noProof/>
              <w:color w:val="auto"/>
              <w:sz w:val="28"/>
              <w:szCs w:val="28"/>
              <w:lang w:eastAsia="en-GB"/>
            </w:rPr>
          </w:pPr>
          <w:hyperlink w:anchor="_Toc15389468" w:history="1">
            <w:r w:rsidR="00D40BA9" w:rsidRPr="00D40BA9">
              <w:rPr>
                <w:rStyle w:val="Hyperlink"/>
                <w:rFonts w:asciiTheme="minorHAnsi" w:eastAsia="Arial" w:hAnsiTheme="minorHAnsi" w:cstheme="minorHAnsi"/>
                <w:noProof/>
                <w:color w:val="auto"/>
                <w:sz w:val="28"/>
                <w:szCs w:val="28"/>
              </w:rPr>
              <w:t>Relevant Guernsey Sports Commission Policies</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_Toc15389468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11</w:t>
            </w:r>
            <w:r w:rsidR="00D40BA9" w:rsidRPr="00D40BA9">
              <w:rPr>
                <w:rFonts w:asciiTheme="minorHAnsi" w:hAnsiTheme="minorHAnsi" w:cstheme="minorHAnsi"/>
                <w:noProof/>
                <w:webHidden/>
                <w:color w:val="auto"/>
                <w:sz w:val="28"/>
                <w:szCs w:val="28"/>
              </w:rPr>
              <w:fldChar w:fldCharType="end"/>
            </w:r>
          </w:hyperlink>
        </w:p>
        <w:p w:rsidR="00D40BA9" w:rsidRPr="00D40BA9" w:rsidRDefault="00A72C3F">
          <w:pPr>
            <w:pStyle w:val="TOC3"/>
            <w:tabs>
              <w:tab w:val="right" w:leader="dot" w:pos="10456"/>
            </w:tabs>
            <w:rPr>
              <w:rFonts w:asciiTheme="minorHAnsi" w:eastAsiaTheme="minorEastAsia" w:hAnsiTheme="minorHAnsi" w:cstheme="minorHAnsi"/>
              <w:noProof/>
              <w:color w:val="auto"/>
              <w:sz w:val="28"/>
              <w:szCs w:val="28"/>
              <w:lang w:eastAsia="en-GB"/>
            </w:rPr>
          </w:pPr>
          <w:hyperlink w:anchor="_Toc15389469" w:history="1">
            <w:r w:rsidR="00D40BA9" w:rsidRPr="00D40BA9">
              <w:rPr>
                <w:rStyle w:val="Hyperlink"/>
                <w:rFonts w:asciiTheme="minorHAnsi" w:eastAsia="Arial" w:hAnsiTheme="minorHAnsi" w:cstheme="minorHAnsi"/>
                <w:noProof/>
                <w:color w:val="auto"/>
                <w:sz w:val="28"/>
                <w:szCs w:val="28"/>
              </w:rPr>
              <w:t>Further Information</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_Toc15389469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12</w:t>
            </w:r>
            <w:r w:rsidR="00D40BA9" w:rsidRPr="00D40BA9">
              <w:rPr>
                <w:rFonts w:asciiTheme="minorHAnsi" w:hAnsiTheme="minorHAnsi" w:cstheme="minorHAnsi"/>
                <w:noProof/>
                <w:webHidden/>
                <w:color w:val="auto"/>
                <w:sz w:val="28"/>
                <w:szCs w:val="28"/>
              </w:rPr>
              <w:fldChar w:fldCharType="end"/>
            </w:r>
          </w:hyperlink>
        </w:p>
        <w:p w:rsidR="00D40BA9" w:rsidRPr="00D40BA9" w:rsidRDefault="00A72C3F">
          <w:pPr>
            <w:pStyle w:val="TOC3"/>
            <w:tabs>
              <w:tab w:val="right" w:leader="dot" w:pos="10456"/>
            </w:tabs>
            <w:rPr>
              <w:rFonts w:asciiTheme="minorHAnsi" w:eastAsiaTheme="minorEastAsia" w:hAnsiTheme="minorHAnsi" w:cstheme="minorHAnsi"/>
              <w:noProof/>
              <w:color w:val="auto"/>
              <w:sz w:val="28"/>
              <w:szCs w:val="28"/>
              <w:lang w:eastAsia="en-GB"/>
            </w:rPr>
          </w:pPr>
          <w:hyperlink w:anchor="_Toc15389470" w:history="1">
            <w:r w:rsidR="00D40BA9" w:rsidRPr="00D40BA9">
              <w:rPr>
                <w:rStyle w:val="Hyperlink"/>
                <w:rFonts w:asciiTheme="minorHAnsi" w:eastAsia="Arial" w:hAnsiTheme="minorHAnsi" w:cstheme="minorHAnsi"/>
                <w:noProof/>
                <w:color w:val="auto"/>
                <w:sz w:val="28"/>
                <w:szCs w:val="28"/>
              </w:rPr>
              <w:t>Appendix 1</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_Toc15389470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13</w:t>
            </w:r>
            <w:r w:rsidR="00D40BA9" w:rsidRPr="00D40BA9">
              <w:rPr>
                <w:rFonts w:asciiTheme="minorHAnsi" w:hAnsiTheme="minorHAnsi" w:cstheme="minorHAnsi"/>
                <w:noProof/>
                <w:webHidden/>
                <w:color w:val="auto"/>
                <w:sz w:val="28"/>
                <w:szCs w:val="28"/>
              </w:rPr>
              <w:fldChar w:fldCharType="end"/>
            </w:r>
          </w:hyperlink>
        </w:p>
        <w:p w:rsidR="00D40BA9" w:rsidRPr="00D40BA9" w:rsidRDefault="00A72C3F">
          <w:pPr>
            <w:pStyle w:val="TOC3"/>
            <w:tabs>
              <w:tab w:val="right" w:leader="dot" w:pos="10456"/>
            </w:tabs>
            <w:rPr>
              <w:rFonts w:asciiTheme="minorHAnsi" w:eastAsiaTheme="minorEastAsia" w:hAnsiTheme="minorHAnsi" w:cstheme="minorHAnsi"/>
              <w:noProof/>
              <w:color w:val="auto"/>
              <w:sz w:val="28"/>
              <w:szCs w:val="28"/>
              <w:lang w:eastAsia="en-GB"/>
            </w:rPr>
          </w:pPr>
          <w:hyperlink w:anchor="_Toc15389471" w:history="1">
            <w:r w:rsidR="00D40BA9" w:rsidRPr="00D40BA9">
              <w:rPr>
                <w:rStyle w:val="Hyperlink"/>
                <w:rFonts w:asciiTheme="minorHAnsi" w:eastAsia="Arial" w:hAnsiTheme="minorHAnsi" w:cstheme="minorHAnsi"/>
                <w:noProof/>
                <w:color w:val="auto"/>
                <w:sz w:val="28"/>
                <w:szCs w:val="28"/>
              </w:rPr>
              <w:t>Appendix 2</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_Toc15389471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14</w:t>
            </w:r>
            <w:r w:rsidR="00D40BA9" w:rsidRPr="00D40BA9">
              <w:rPr>
                <w:rFonts w:asciiTheme="minorHAnsi" w:hAnsiTheme="minorHAnsi" w:cstheme="minorHAnsi"/>
                <w:noProof/>
                <w:webHidden/>
                <w:color w:val="auto"/>
                <w:sz w:val="28"/>
                <w:szCs w:val="28"/>
              </w:rPr>
              <w:fldChar w:fldCharType="end"/>
            </w:r>
          </w:hyperlink>
        </w:p>
        <w:p w:rsidR="00D40BA9" w:rsidRPr="00D40BA9" w:rsidRDefault="00A72C3F">
          <w:pPr>
            <w:pStyle w:val="TOC3"/>
            <w:tabs>
              <w:tab w:val="right" w:leader="dot" w:pos="10456"/>
            </w:tabs>
            <w:rPr>
              <w:rFonts w:asciiTheme="minorHAnsi" w:eastAsiaTheme="minorEastAsia" w:hAnsiTheme="minorHAnsi" w:cstheme="minorHAnsi"/>
              <w:noProof/>
              <w:color w:val="auto"/>
              <w:sz w:val="28"/>
              <w:szCs w:val="28"/>
              <w:lang w:eastAsia="en-GB"/>
            </w:rPr>
          </w:pPr>
          <w:hyperlink w:anchor="_Toc15389472" w:history="1">
            <w:r w:rsidR="00D40BA9" w:rsidRPr="00D40BA9">
              <w:rPr>
                <w:rStyle w:val="Hyperlink"/>
                <w:rFonts w:asciiTheme="minorHAnsi" w:eastAsia="Arial" w:hAnsiTheme="minorHAnsi" w:cstheme="minorHAnsi"/>
                <w:noProof/>
                <w:color w:val="auto"/>
                <w:sz w:val="28"/>
                <w:szCs w:val="28"/>
              </w:rPr>
              <w:t>Appendix 3</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_Toc15389472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16</w:t>
            </w:r>
            <w:r w:rsidR="00D40BA9" w:rsidRPr="00D40BA9">
              <w:rPr>
                <w:rFonts w:asciiTheme="minorHAnsi" w:hAnsiTheme="minorHAnsi" w:cstheme="minorHAnsi"/>
                <w:noProof/>
                <w:webHidden/>
                <w:color w:val="auto"/>
                <w:sz w:val="28"/>
                <w:szCs w:val="28"/>
              </w:rPr>
              <w:fldChar w:fldCharType="end"/>
            </w:r>
          </w:hyperlink>
        </w:p>
        <w:p w:rsidR="00D40BA9" w:rsidRPr="00D40BA9" w:rsidRDefault="00A72C3F">
          <w:pPr>
            <w:pStyle w:val="TOC3"/>
            <w:tabs>
              <w:tab w:val="right" w:leader="dot" w:pos="10456"/>
            </w:tabs>
            <w:rPr>
              <w:rFonts w:asciiTheme="minorHAnsi" w:eastAsiaTheme="minorEastAsia" w:hAnsiTheme="minorHAnsi" w:cstheme="minorHAnsi"/>
              <w:noProof/>
              <w:color w:val="auto"/>
              <w:sz w:val="28"/>
              <w:szCs w:val="28"/>
              <w:lang w:eastAsia="en-GB"/>
            </w:rPr>
          </w:pPr>
          <w:hyperlink w:anchor="_Toc15389473" w:history="1">
            <w:r w:rsidR="00D40BA9" w:rsidRPr="00D40BA9">
              <w:rPr>
                <w:rStyle w:val="Hyperlink"/>
                <w:rFonts w:asciiTheme="minorHAnsi" w:eastAsia="Arial" w:hAnsiTheme="minorHAnsi" w:cstheme="minorHAnsi"/>
                <w:noProof/>
                <w:color w:val="auto"/>
                <w:sz w:val="28"/>
                <w:szCs w:val="28"/>
              </w:rPr>
              <w:t>Appendix 4</w:t>
            </w:r>
            <w:r w:rsidR="00D40BA9" w:rsidRPr="00D40BA9">
              <w:rPr>
                <w:rFonts w:asciiTheme="minorHAnsi" w:hAnsiTheme="minorHAnsi" w:cstheme="minorHAnsi"/>
                <w:noProof/>
                <w:webHidden/>
                <w:color w:val="auto"/>
                <w:sz w:val="28"/>
                <w:szCs w:val="28"/>
              </w:rPr>
              <w:tab/>
            </w:r>
            <w:r w:rsidR="00D40BA9" w:rsidRPr="00D40BA9">
              <w:rPr>
                <w:rFonts w:asciiTheme="minorHAnsi" w:hAnsiTheme="minorHAnsi" w:cstheme="minorHAnsi"/>
                <w:noProof/>
                <w:webHidden/>
                <w:color w:val="auto"/>
                <w:sz w:val="28"/>
                <w:szCs w:val="28"/>
              </w:rPr>
              <w:fldChar w:fldCharType="begin"/>
            </w:r>
            <w:r w:rsidR="00D40BA9" w:rsidRPr="00D40BA9">
              <w:rPr>
                <w:rFonts w:asciiTheme="minorHAnsi" w:hAnsiTheme="minorHAnsi" w:cstheme="minorHAnsi"/>
                <w:noProof/>
                <w:webHidden/>
                <w:color w:val="auto"/>
                <w:sz w:val="28"/>
                <w:szCs w:val="28"/>
              </w:rPr>
              <w:instrText xml:space="preserve"> PAGEREF _Toc15389473 \h </w:instrText>
            </w:r>
            <w:r w:rsidR="00D40BA9" w:rsidRPr="00D40BA9">
              <w:rPr>
                <w:rFonts w:asciiTheme="minorHAnsi" w:hAnsiTheme="minorHAnsi" w:cstheme="minorHAnsi"/>
                <w:noProof/>
                <w:webHidden/>
                <w:color w:val="auto"/>
                <w:sz w:val="28"/>
                <w:szCs w:val="28"/>
              </w:rPr>
            </w:r>
            <w:r w:rsidR="00D40BA9" w:rsidRPr="00D40BA9">
              <w:rPr>
                <w:rFonts w:asciiTheme="minorHAnsi" w:hAnsiTheme="minorHAnsi" w:cstheme="minorHAnsi"/>
                <w:noProof/>
                <w:webHidden/>
                <w:color w:val="auto"/>
                <w:sz w:val="28"/>
                <w:szCs w:val="28"/>
              </w:rPr>
              <w:fldChar w:fldCharType="separate"/>
            </w:r>
            <w:r w:rsidR="00D40BA9" w:rsidRPr="00D40BA9">
              <w:rPr>
                <w:rFonts w:asciiTheme="minorHAnsi" w:hAnsiTheme="minorHAnsi" w:cstheme="minorHAnsi"/>
                <w:noProof/>
                <w:webHidden/>
                <w:color w:val="auto"/>
                <w:sz w:val="28"/>
                <w:szCs w:val="28"/>
              </w:rPr>
              <w:t>17</w:t>
            </w:r>
            <w:r w:rsidR="00D40BA9" w:rsidRPr="00D40BA9">
              <w:rPr>
                <w:rFonts w:asciiTheme="minorHAnsi" w:hAnsiTheme="minorHAnsi" w:cstheme="minorHAnsi"/>
                <w:noProof/>
                <w:webHidden/>
                <w:color w:val="auto"/>
                <w:sz w:val="28"/>
                <w:szCs w:val="28"/>
              </w:rPr>
              <w:fldChar w:fldCharType="end"/>
            </w:r>
          </w:hyperlink>
        </w:p>
        <w:p w:rsidR="009258B0" w:rsidRPr="004E4981" w:rsidRDefault="009258B0">
          <w:pPr>
            <w:rPr>
              <w:rFonts w:asciiTheme="minorHAnsi" w:hAnsiTheme="minorHAnsi" w:cstheme="minorHAnsi"/>
              <w:color w:val="auto"/>
            </w:rPr>
          </w:pPr>
          <w:r w:rsidRPr="00D40BA9">
            <w:rPr>
              <w:rFonts w:asciiTheme="minorHAnsi" w:hAnsiTheme="minorHAnsi" w:cstheme="minorHAnsi"/>
              <w:b/>
              <w:bCs/>
              <w:noProof/>
              <w:color w:val="auto"/>
              <w:sz w:val="28"/>
              <w:szCs w:val="28"/>
            </w:rPr>
            <w:fldChar w:fldCharType="end"/>
          </w:r>
        </w:p>
      </w:sdtContent>
    </w:sdt>
    <w:p w:rsidR="00DD6C63" w:rsidRPr="009669EE" w:rsidRDefault="00DD6C63" w:rsidP="00DD6C63">
      <w:pPr>
        <w:spacing w:after="0" w:line="240" w:lineRule="auto"/>
        <w:jc w:val="both"/>
        <w:rPr>
          <w:rFonts w:asciiTheme="minorHAnsi" w:eastAsia="Arial" w:hAnsiTheme="minorHAnsi" w:cstheme="minorHAnsi"/>
          <w:b/>
        </w:rPr>
      </w:pPr>
    </w:p>
    <w:p w:rsidR="00DD6C63" w:rsidRPr="008C7B42" w:rsidRDefault="00B900EE" w:rsidP="008C7B42">
      <w:pPr>
        <w:rPr>
          <w:rFonts w:asciiTheme="minorHAnsi" w:eastAsia="Arial" w:hAnsiTheme="minorHAnsi" w:cstheme="minorHAnsi"/>
          <w:b/>
          <w:sz w:val="32"/>
          <w:szCs w:val="24"/>
        </w:rPr>
      </w:pPr>
      <w:r w:rsidRPr="009669EE">
        <w:rPr>
          <w:rFonts w:asciiTheme="minorHAnsi" w:eastAsia="Arial" w:hAnsiTheme="minorHAnsi" w:cstheme="minorHAnsi"/>
        </w:rPr>
        <w:br w:type="page"/>
      </w:r>
    </w:p>
    <w:p w:rsidR="00DD6C63" w:rsidRDefault="00DD6C63" w:rsidP="00DA5BE3">
      <w:pPr>
        <w:pStyle w:val="Heading3"/>
        <w:rPr>
          <w:rFonts w:asciiTheme="minorHAnsi" w:eastAsia="Arial" w:hAnsiTheme="minorHAnsi" w:cstheme="minorHAnsi"/>
          <w:color w:val="auto"/>
        </w:rPr>
      </w:pPr>
      <w:bookmarkStart w:id="3" w:name="_Toc15389459"/>
      <w:r w:rsidRPr="00BD4A1B">
        <w:rPr>
          <w:rFonts w:asciiTheme="minorHAnsi" w:eastAsia="Arial" w:hAnsiTheme="minorHAnsi" w:cstheme="minorHAnsi"/>
          <w:color w:val="auto"/>
        </w:rPr>
        <w:lastRenderedPageBreak/>
        <w:t>Principles</w:t>
      </w:r>
      <w:bookmarkEnd w:id="3"/>
    </w:p>
    <w:p w:rsidR="00F95502" w:rsidRPr="00F95502" w:rsidRDefault="00F95502" w:rsidP="00F95502"/>
    <w:p w:rsidR="00DD6C63" w:rsidRPr="009241F8" w:rsidRDefault="00DD6C63" w:rsidP="001E2120">
      <w:pPr>
        <w:rPr>
          <w:rFonts w:asciiTheme="minorHAnsi" w:hAnsiTheme="minorHAnsi" w:cstheme="minorHAnsi"/>
          <w:color w:val="auto"/>
        </w:rPr>
      </w:pPr>
      <w:r w:rsidRPr="009241F8">
        <w:rPr>
          <w:rFonts w:asciiTheme="minorHAnsi" w:hAnsiTheme="minorHAnsi" w:cstheme="minorHAnsi"/>
          <w:color w:val="auto"/>
        </w:rPr>
        <w:t>The guidance given in the policy and procedures is based on the following principles:</w:t>
      </w:r>
    </w:p>
    <w:p w:rsidR="00DD6C63" w:rsidRPr="009669EE" w:rsidRDefault="00DD6C63" w:rsidP="001E2120">
      <w:pPr>
        <w:rPr>
          <w:rFonts w:asciiTheme="minorHAnsi" w:hAnsiTheme="minorHAnsi" w:cstheme="minorHAnsi"/>
          <w:color w:val="auto"/>
        </w:rPr>
      </w:pPr>
      <w:r w:rsidRPr="009669EE">
        <w:rPr>
          <w:rFonts w:asciiTheme="minorHAnsi" w:hAnsiTheme="minorHAnsi" w:cstheme="minorHAnsi"/>
          <w:color w:val="auto"/>
        </w:rPr>
        <w:t xml:space="preserve">All adults, regardless of age, ability or disability, gender, race, religion, ethnic origin, sexual orientation, marital or gender status have the right to be protected from abuse and poor practice and to participate in an enjoyable and </w:t>
      </w:r>
      <w:r w:rsidRPr="00BD4A1B">
        <w:rPr>
          <w:rFonts w:asciiTheme="minorHAnsi" w:hAnsiTheme="minorHAnsi" w:cstheme="minorHAnsi"/>
          <w:color w:val="auto"/>
        </w:rPr>
        <w:t>safe environment.</w:t>
      </w:r>
    </w:p>
    <w:p w:rsidR="00DD6C63" w:rsidRPr="009669EE" w:rsidRDefault="00A66DB5" w:rsidP="001E2120">
      <w:pPr>
        <w:rPr>
          <w:rFonts w:asciiTheme="minorHAnsi" w:hAnsiTheme="minorHAnsi" w:cstheme="minorHAnsi"/>
          <w:color w:val="auto"/>
        </w:rPr>
      </w:pPr>
      <w:r w:rsidRPr="009669EE">
        <w:rPr>
          <w:rFonts w:asciiTheme="minorHAnsi" w:hAnsiTheme="minorHAnsi" w:cstheme="minorHAnsi"/>
          <w:color w:val="auto"/>
        </w:rPr>
        <w:t>The Guernsey Sports Commission</w:t>
      </w:r>
      <w:r w:rsidR="00DD6C63" w:rsidRPr="009669EE">
        <w:rPr>
          <w:rFonts w:asciiTheme="minorHAnsi" w:hAnsiTheme="minorHAnsi" w:cstheme="minorHAnsi"/>
          <w:color w:val="auto"/>
        </w:rPr>
        <w:t xml:space="preserve"> will seek to ensure that our </w:t>
      </w:r>
      <w:r w:rsidR="00A24251" w:rsidRPr="009669EE">
        <w:rPr>
          <w:rFonts w:asciiTheme="minorHAnsi" w:hAnsiTheme="minorHAnsi" w:cstheme="minorHAnsi"/>
          <w:color w:val="auto"/>
        </w:rPr>
        <w:t>organisation</w:t>
      </w:r>
      <w:r w:rsidR="00DD6C63" w:rsidRPr="009669EE">
        <w:rPr>
          <w:rFonts w:asciiTheme="minorHAnsi" w:hAnsiTheme="minorHAnsi" w:cstheme="minorHAnsi"/>
          <w:color w:val="auto"/>
        </w:rPr>
        <w:t xml:space="preserve"> is inclusive and make reasonable adjustments for any ability, disability or impairment, we will also commit to continuous development, monitoring and review. </w:t>
      </w:r>
    </w:p>
    <w:p w:rsidR="00DD6C63" w:rsidRPr="009669EE" w:rsidRDefault="00DD6C63" w:rsidP="001E2120">
      <w:pPr>
        <w:rPr>
          <w:rFonts w:asciiTheme="minorHAnsi" w:hAnsiTheme="minorHAnsi" w:cstheme="minorHAnsi"/>
          <w:color w:val="auto"/>
        </w:rPr>
      </w:pPr>
      <w:r w:rsidRPr="009669EE">
        <w:rPr>
          <w:rFonts w:asciiTheme="minorHAnsi" w:hAnsiTheme="minorHAnsi" w:cstheme="minorHAnsi"/>
          <w:color w:val="auto"/>
        </w:rPr>
        <w:t>The rights, dignity and worth of all adults will always be respected.</w:t>
      </w:r>
    </w:p>
    <w:p w:rsidR="00DD6C63" w:rsidRPr="009669EE" w:rsidRDefault="00DD6C63" w:rsidP="001E2120">
      <w:pPr>
        <w:rPr>
          <w:rFonts w:asciiTheme="minorHAnsi" w:hAnsiTheme="minorHAnsi" w:cstheme="minorHAnsi"/>
          <w:color w:val="auto"/>
        </w:rPr>
      </w:pPr>
      <w:r w:rsidRPr="009669EE">
        <w:rPr>
          <w:rFonts w:asciiTheme="minorHAnsi" w:hAnsiTheme="minorHAnsi" w:cstheme="minorHAnsi"/>
          <w:color w:val="auto"/>
        </w:rPr>
        <w:t>We recognise</w:t>
      </w:r>
      <w:r w:rsidR="001E2120" w:rsidRPr="009669EE">
        <w:rPr>
          <w:rFonts w:asciiTheme="minorHAnsi" w:hAnsiTheme="minorHAnsi" w:cstheme="minorHAnsi"/>
          <w:color w:val="auto"/>
        </w:rPr>
        <w:t xml:space="preserve"> </w:t>
      </w:r>
      <w:r w:rsidRPr="009669EE">
        <w:rPr>
          <w:rFonts w:asciiTheme="minorHAnsi" w:hAnsiTheme="minorHAnsi" w:cstheme="minorHAnsi"/>
          <w:color w:val="auto"/>
        </w:rPr>
        <w:t xml:space="preserve">that ability and disability can change over time, such that some adults may be additionally vulnerable to abuse, </w:t>
      </w:r>
      <w:r w:rsidR="00A24251" w:rsidRPr="009669EE">
        <w:rPr>
          <w:rFonts w:asciiTheme="minorHAnsi" w:hAnsiTheme="minorHAnsi" w:cstheme="minorHAnsi"/>
          <w:color w:val="auto"/>
        </w:rPr>
        <w:t>in particular those</w:t>
      </w:r>
      <w:r w:rsidRPr="009669EE">
        <w:rPr>
          <w:rFonts w:asciiTheme="minorHAnsi" w:hAnsiTheme="minorHAnsi" w:cstheme="minorHAnsi"/>
          <w:color w:val="auto"/>
        </w:rPr>
        <w:t xml:space="preserve"> adults with care and support needs</w:t>
      </w:r>
      <w:r w:rsidR="00DD0E3A" w:rsidRPr="009669EE">
        <w:rPr>
          <w:rFonts w:asciiTheme="minorHAnsi" w:hAnsiTheme="minorHAnsi" w:cstheme="minorHAnsi"/>
          <w:color w:val="auto"/>
        </w:rPr>
        <w:t>.</w:t>
      </w:r>
    </w:p>
    <w:p w:rsidR="00DD6C63" w:rsidRPr="009669EE" w:rsidRDefault="00DD0E3A" w:rsidP="001E2120">
      <w:pPr>
        <w:rPr>
          <w:rFonts w:asciiTheme="minorHAnsi" w:hAnsiTheme="minorHAnsi" w:cstheme="minorHAnsi"/>
          <w:color w:val="auto"/>
        </w:rPr>
      </w:pPr>
      <w:r w:rsidRPr="009669EE">
        <w:rPr>
          <w:rFonts w:asciiTheme="minorHAnsi" w:hAnsiTheme="minorHAnsi" w:cstheme="minorHAnsi"/>
          <w:color w:val="auto"/>
        </w:rPr>
        <w:t xml:space="preserve">Safeguarding adults is everyone’s responsibility. </w:t>
      </w:r>
      <w:r w:rsidR="00DD6C63" w:rsidRPr="009669EE">
        <w:rPr>
          <w:rFonts w:asciiTheme="minorHAnsi" w:hAnsiTheme="minorHAnsi" w:cstheme="minorHAnsi"/>
          <w:color w:val="auto"/>
        </w:rPr>
        <w:t xml:space="preserve">We all have a shared responsibility to ensure the safety and well-being of all adults and will act appropriately and report concerns whether these concerns arise within </w:t>
      </w:r>
      <w:r w:rsidR="00A66DB5" w:rsidRPr="009669EE">
        <w:rPr>
          <w:rFonts w:asciiTheme="minorHAnsi" w:hAnsiTheme="minorHAnsi" w:cstheme="minorHAnsi"/>
          <w:color w:val="auto"/>
        </w:rPr>
        <w:t>the Guernsey Sports Commission</w:t>
      </w:r>
      <w:r w:rsidR="00DD6C63" w:rsidRPr="009669EE">
        <w:rPr>
          <w:rFonts w:asciiTheme="minorHAnsi" w:hAnsiTheme="minorHAnsi" w:cstheme="minorHAnsi"/>
          <w:color w:val="auto"/>
        </w:rPr>
        <w:t xml:space="preserve"> or in the wider community.  </w:t>
      </w:r>
    </w:p>
    <w:p w:rsidR="00DD6C63" w:rsidRPr="009669EE" w:rsidRDefault="00DD6C63" w:rsidP="001E2120">
      <w:pPr>
        <w:rPr>
          <w:rFonts w:asciiTheme="minorHAnsi" w:hAnsiTheme="minorHAnsi" w:cstheme="minorHAnsi"/>
          <w:color w:val="auto"/>
        </w:rPr>
      </w:pPr>
      <w:r w:rsidRPr="009669EE">
        <w:rPr>
          <w:rFonts w:asciiTheme="minorHAnsi" w:hAnsiTheme="minorHAnsi" w:cstheme="minorHAnsi"/>
          <w:color w:val="auto"/>
        </w:rPr>
        <w:t xml:space="preserve">All allegations will be taken seriously and responded to quickly in line with </w:t>
      </w:r>
      <w:r w:rsidR="00A66DB5" w:rsidRPr="009669EE">
        <w:rPr>
          <w:rFonts w:asciiTheme="minorHAnsi" w:hAnsiTheme="minorHAnsi" w:cstheme="minorHAnsi"/>
          <w:color w:val="auto"/>
        </w:rPr>
        <w:t xml:space="preserve">the Guernsey Sports Commission </w:t>
      </w:r>
      <w:r w:rsidRPr="009669EE">
        <w:rPr>
          <w:rFonts w:asciiTheme="minorHAnsi" w:hAnsiTheme="minorHAnsi" w:cstheme="minorHAnsi"/>
          <w:color w:val="auto"/>
        </w:rPr>
        <w:t>Safeguarding Adults Policy and Procedures.</w:t>
      </w:r>
    </w:p>
    <w:p w:rsidR="00DD6C63" w:rsidRPr="009669EE" w:rsidRDefault="00A66DB5" w:rsidP="001E2120">
      <w:pPr>
        <w:rPr>
          <w:rFonts w:asciiTheme="minorHAnsi" w:hAnsiTheme="minorHAnsi" w:cstheme="minorHAnsi"/>
          <w:color w:val="auto"/>
        </w:rPr>
      </w:pPr>
      <w:r w:rsidRPr="009669EE">
        <w:rPr>
          <w:rFonts w:asciiTheme="minorHAnsi" w:hAnsiTheme="minorHAnsi" w:cstheme="minorHAnsi"/>
          <w:color w:val="auto"/>
        </w:rPr>
        <w:t>The Guernsey Sports Commission</w:t>
      </w:r>
      <w:r w:rsidR="00DD6C63" w:rsidRPr="009669EE">
        <w:rPr>
          <w:rFonts w:asciiTheme="minorHAnsi" w:hAnsiTheme="minorHAnsi" w:cstheme="minorHAnsi"/>
          <w:color w:val="auto"/>
        </w:rPr>
        <w:t xml:space="preserve"> recognises the role and responsibilities of the statutory agencies in safeguarding adults and is committed to complying with local safeguarding procedures.</w:t>
      </w:r>
    </w:p>
    <w:p w:rsidR="00DD6C63" w:rsidRPr="009669EE" w:rsidRDefault="006802C0" w:rsidP="001E2120">
      <w:pPr>
        <w:rPr>
          <w:rFonts w:asciiTheme="minorHAnsi" w:hAnsiTheme="minorHAnsi" w:cstheme="minorHAnsi"/>
          <w:color w:val="auto"/>
        </w:rPr>
      </w:pPr>
      <w:r w:rsidRPr="009669EE">
        <w:rPr>
          <w:rFonts w:asciiTheme="minorHAnsi" w:hAnsiTheme="minorHAnsi" w:cstheme="minorHAnsi"/>
          <w:color w:val="auto"/>
        </w:rPr>
        <w:t>The Guernsey Sports Commission</w:t>
      </w:r>
      <w:r w:rsidR="00DD6C63" w:rsidRPr="009669EE">
        <w:rPr>
          <w:rFonts w:asciiTheme="minorHAnsi" w:hAnsiTheme="minorHAnsi" w:cstheme="minorHAnsi"/>
          <w:color w:val="auto"/>
        </w:rPr>
        <w:t xml:space="preserve"> </w:t>
      </w:r>
      <w:r w:rsidR="000D45B8" w:rsidRPr="009669EE">
        <w:rPr>
          <w:rFonts w:asciiTheme="minorHAnsi" w:hAnsiTheme="minorHAnsi" w:cstheme="minorHAnsi"/>
          <w:color w:val="auto"/>
        </w:rPr>
        <w:t xml:space="preserve">recognises that it is the circumstances that adults find themselves in that makes them more vulnerable to abuse, </w:t>
      </w:r>
      <w:r w:rsidR="00DD6C63" w:rsidRPr="009669EE">
        <w:rPr>
          <w:rFonts w:asciiTheme="minorHAnsi" w:hAnsiTheme="minorHAnsi" w:cstheme="minorHAnsi"/>
          <w:color w:val="auto"/>
        </w:rPr>
        <w:t xml:space="preserve">expects adults to be central to the </w:t>
      </w:r>
      <w:r w:rsidR="00A24251" w:rsidRPr="009669EE">
        <w:rPr>
          <w:rFonts w:asciiTheme="minorHAnsi" w:hAnsiTheme="minorHAnsi" w:cstheme="minorHAnsi"/>
          <w:color w:val="auto"/>
        </w:rPr>
        <w:t>decision-making</w:t>
      </w:r>
      <w:r w:rsidR="00DD6C63" w:rsidRPr="009669EE">
        <w:rPr>
          <w:rFonts w:asciiTheme="minorHAnsi" w:hAnsiTheme="minorHAnsi" w:cstheme="minorHAnsi"/>
          <w:color w:val="auto"/>
        </w:rPr>
        <w:t xml:space="preserve"> process and </w:t>
      </w:r>
      <w:r w:rsidR="000D45B8" w:rsidRPr="009669EE">
        <w:rPr>
          <w:rFonts w:asciiTheme="minorHAnsi" w:hAnsiTheme="minorHAnsi" w:cstheme="minorHAnsi"/>
          <w:color w:val="auto"/>
        </w:rPr>
        <w:t xml:space="preserve">makes the adult’s </w:t>
      </w:r>
      <w:r w:rsidR="00DD6C63" w:rsidRPr="009669EE">
        <w:rPr>
          <w:rFonts w:asciiTheme="minorHAnsi" w:hAnsiTheme="minorHAnsi" w:cstheme="minorHAnsi"/>
          <w:color w:val="auto"/>
        </w:rPr>
        <w:t>welfare and wellbeing the primary consideration in any decision making.</w:t>
      </w:r>
    </w:p>
    <w:p w:rsidR="001E2120" w:rsidRPr="009669EE" w:rsidRDefault="001E2120" w:rsidP="00DD6C63">
      <w:pPr>
        <w:tabs>
          <w:tab w:val="left" w:pos="1"/>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heme="minorHAnsi" w:eastAsia="Arial" w:hAnsiTheme="minorHAnsi" w:cstheme="minorHAnsi"/>
          <w:color w:val="auto"/>
        </w:rPr>
      </w:pPr>
    </w:p>
    <w:p w:rsidR="00DD6C63" w:rsidRPr="009669EE" w:rsidRDefault="00DD6C63" w:rsidP="001E2120">
      <w:pPr>
        <w:pStyle w:val="Heading4"/>
        <w:rPr>
          <w:rFonts w:asciiTheme="minorHAnsi" w:eastAsia="Arial" w:hAnsiTheme="minorHAnsi" w:cstheme="minorHAnsi"/>
          <w:color w:val="auto"/>
        </w:rPr>
      </w:pPr>
      <w:r w:rsidRPr="009669EE">
        <w:rPr>
          <w:rFonts w:asciiTheme="minorHAnsi" w:eastAsia="Arial" w:hAnsiTheme="minorHAnsi" w:cstheme="minorHAnsi"/>
          <w:color w:val="auto"/>
        </w:rPr>
        <w:t xml:space="preserve">Making Safeguarding Personal </w:t>
      </w:r>
    </w:p>
    <w:p w:rsidR="00DD6C63" w:rsidRPr="009669EE" w:rsidRDefault="00DD6C63" w:rsidP="001E2120">
      <w:pPr>
        <w:rPr>
          <w:rFonts w:asciiTheme="minorHAnsi" w:hAnsiTheme="minorHAnsi" w:cstheme="minorHAnsi"/>
          <w:color w:val="auto"/>
        </w:rPr>
      </w:pPr>
      <w:r w:rsidRPr="009669EE">
        <w:rPr>
          <w:rFonts w:asciiTheme="minorHAnsi" w:hAnsiTheme="minorHAnsi" w:cstheme="minorHAnsi"/>
          <w:color w:val="auto"/>
        </w:rPr>
        <w:t>‘Making safeguarding personal’ means that adult safeguarding should be person led and outcome focussed. It engages the person in a conversation about how best to respond to their safeguarding situation in a way that enhances involvement, choice and control</w:t>
      </w:r>
      <w:r w:rsidR="00A24251" w:rsidRPr="009669EE">
        <w:rPr>
          <w:rFonts w:asciiTheme="minorHAnsi" w:hAnsiTheme="minorHAnsi" w:cstheme="minorHAnsi"/>
          <w:color w:val="auto"/>
        </w:rPr>
        <w:t>, a</w:t>
      </w:r>
      <w:r w:rsidRPr="009669EE">
        <w:rPr>
          <w:rFonts w:asciiTheme="minorHAnsi" w:hAnsiTheme="minorHAnsi" w:cstheme="minorHAnsi"/>
          <w:color w:val="auto"/>
        </w:rPr>
        <w:t xml:space="preserve">s well as improving quality of life, well-being and safety. </w:t>
      </w:r>
    </w:p>
    <w:p w:rsidR="00DD6C63" w:rsidRPr="009669EE" w:rsidRDefault="00DD6C63" w:rsidP="001E2120">
      <w:pPr>
        <w:rPr>
          <w:rFonts w:asciiTheme="minorHAnsi" w:hAnsiTheme="minorHAnsi" w:cstheme="minorHAnsi"/>
          <w:color w:val="auto"/>
        </w:rPr>
      </w:pPr>
      <w:r w:rsidRPr="009669EE">
        <w:rPr>
          <w:rFonts w:asciiTheme="minorHAnsi" w:hAnsiTheme="minorHAnsi" w:cstheme="minorHAnsi"/>
          <w:color w:val="auto"/>
        </w:rPr>
        <w:t xml:space="preserve">Wherever possible safeguarding concerns </w:t>
      </w:r>
      <w:r w:rsidR="00A24251" w:rsidRPr="009669EE">
        <w:rPr>
          <w:rFonts w:asciiTheme="minorHAnsi" w:hAnsiTheme="minorHAnsi" w:cstheme="minorHAnsi"/>
          <w:color w:val="auto"/>
        </w:rPr>
        <w:t xml:space="preserve">should be discussed </w:t>
      </w:r>
      <w:r w:rsidRPr="009669EE">
        <w:rPr>
          <w:rFonts w:asciiTheme="minorHAnsi" w:hAnsiTheme="minorHAnsi" w:cstheme="minorHAnsi"/>
          <w:color w:val="auto"/>
        </w:rPr>
        <w:t xml:space="preserve">with the adult to get their view of what they would like to </w:t>
      </w:r>
      <w:r w:rsidR="00A24251" w:rsidRPr="009669EE">
        <w:rPr>
          <w:rFonts w:asciiTheme="minorHAnsi" w:hAnsiTheme="minorHAnsi" w:cstheme="minorHAnsi"/>
          <w:color w:val="auto"/>
        </w:rPr>
        <w:t>happen,</w:t>
      </w:r>
      <w:r w:rsidRPr="009669EE">
        <w:rPr>
          <w:rFonts w:asciiTheme="minorHAnsi" w:hAnsiTheme="minorHAnsi" w:cstheme="minorHAnsi"/>
          <w:color w:val="auto"/>
        </w:rPr>
        <w:t xml:space="preserve"> and</w:t>
      </w:r>
      <w:r w:rsidR="00A24251" w:rsidRPr="009669EE">
        <w:rPr>
          <w:rFonts w:asciiTheme="minorHAnsi" w:hAnsiTheme="minorHAnsi" w:cstheme="minorHAnsi"/>
          <w:color w:val="auto"/>
        </w:rPr>
        <w:t xml:space="preserve"> they should be</w:t>
      </w:r>
      <w:r w:rsidRPr="009669EE">
        <w:rPr>
          <w:rFonts w:asciiTheme="minorHAnsi" w:hAnsiTheme="minorHAnsi" w:cstheme="minorHAnsi"/>
          <w:color w:val="auto"/>
        </w:rPr>
        <w:t xml:space="preserve"> involved in the safeguarding process, </w:t>
      </w:r>
      <w:r w:rsidR="00A24251" w:rsidRPr="009669EE">
        <w:rPr>
          <w:rFonts w:asciiTheme="minorHAnsi" w:hAnsiTheme="minorHAnsi" w:cstheme="minorHAnsi"/>
          <w:color w:val="auto"/>
        </w:rPr>
        <w:t>giving</w:t>
      </w:r>
      <w:r w:rsidRPr="009669EE">
        <w:rPr>
          <w:rFonts w:asciiTheme="minorHAnsi" w:hAnsiTheme="minorHAnsi" w:cstheme="minorHAnsi"/>
          <w:color w:val="auto"/>
        </w:rPr>
        <w:t xml:space="preserve"> their consent to share information outside of the organisation where necessary.  </w:t>
      </w:r>
      <w:r w:rsidR="00C821C5" w:rsidRPr="009669EE">
        <w:rPr>
          <w:rFonts w:asciiTheme="minorHAnsi" w:hAnsiTheme="minorHAnsi" w:cstheme="minorHAnsi"/>
          <w:color w:val="auto"/>
        </w:rPr>
        <w:t>See Appendix 1</w:t>
      </w:r>
      <w:r w:rsidR="00A24251" w:rsidRPr="009669EE">
        <w:rPr>
          <w:rFonts w:asciiTheme="minorHAnsi" w:hAnsiTheme="minorHAnsi" w:cstheme="minorHAnsi"/>
          <w:color w:val="auto"/>
        </w:rPr>
        <w:t xml:space="preserve"> for more information.</w:t>
      </w:r>
    </w:p>
    <w:p w:rsidR="00DD6C63" w:rsidRPr="009669EE" w:rsidRDefault="00DD6C63" w:rsidP="00DD6C63">
      <w:pPr>
        <w:rPr>
          <w:rFonts w:asciiTheme="minorHAnsi" w:eastAsia="Arial" w:hAnsiTheme="minorHAnsi" w:cstheme="minorHAnsi"/>
        </w:rPr>
      </w:pPr>
    </w:p>
    <w:p w:rsidR="00BD4A1B" w:rsidRDefault="00A24251" w:rsidP="00BD4A1B">
      <w:pPr>
        <w:spacing w:after="0"/>
        <w:rPr>
          <w:rFonts w:asciiTheme="minorHAnsi" w:hAnsiTheme="minorHAnsi" w:cstheme="minorHAnsi"/>
          <w:b/>
          <w:color w:val="auto"/>
        </w:rPr>
      </w:pPr>
      <w:r w:rsidRPr="009669EE">
        <w:rPr>
          <w:rFonts w:asciiTheme="minorHAnsi" w:hAnsiTheme="minorHAnsi" w:cstheme="minorHAnsi"/>
          <w:b/>
          <w:color w:val="auto"/>
        </w:rPr>
        <w:t>Capacity and decision making</w:t>
      </w:r>
    </w:p>
    <w:p w:rsidR="00C821C5" w:rsidRPr="00B437AE" w:rsidRDefault="00DD6C63" w:rsidP="00B437AE">
      <w:pPr>
        <w:spacing w:after="0"/>
        <w:rPr>
          <w:rFonts w:asciiTheme="minorHAnsi" w:hAnsiTheme="minorHAnsi" w:cstheme="minorHAnsi"/>
          <w:b/>
          <w:color w:val="auto"/>
        </w:rPr>
      </w:pPr>
      <w:r w:rsidRPr="009669EE">
        <w:rPr>
          <w:rFonts w:asciiTheme="minorHAnsi" w:hAnsiTheme="minorHAnsi" w:cstheme="minorHAnsi"/>
          <w:color w:val="auto"/>
        </w:rPr>
        <w:t xml:space="preserve">Capacity refers to the ability to make a decision at a particular time, for example when under considerable stress. The starting assumption must always be that a person has the capacity to make a decision unless it can be established that they lack capacity.  </w:t>
      </w:r>
      <w:r w:rsidR="00A24251" w:rsidRPr="009669EE">
        <w:rPr>
          <w:rFonts w:asciiTheme="minorHAnsi" w:hAnsiTheme="minorHAnsi" w:cstheme="minorHAnsi"/>
          <w:color w:val="auto"/>
        </w:rPr>
        <w:t>People should be given information in formats that they understand</w:t>
      </w:r>
      <w:r w:rsidR="00B437AE">
        <w:rPr>
          <w:rFonts w:asciiTheme="minorHAnsi" w:hAnsiTheme="minorHAnsi" w:cstheme="minorHAnsi"/>
          <w:color w:val="auto"/>
        </w:rPr>
        <w:t>,</w:t>
      </w:r>
      <w:r w:rsidR="00F55288" w:rsidRPr="009669EE">
        <w:rPr>
          <w:rFonts w:asciiTheme="minorHAnsi" w:hAnsiTheme="minorHAnsi" w:cstheme="minorHAnsi"/>
          <w:color w:val="auto"/>
        </w:rPr>
        <w:t xml:space="preserve"> to be able to make decisions.</w:t>
      </w:r>
    </w:p>
    <w:p w:rsidR="00C821C5" w:rsidRPr="009669EE" w:rsidRDefault="00C821C5" w:rsidP="00C821C5">
      <w:pPr>
        <w:rPr>
          <w:rFonts w:asciiTheme="minorHAnsi" w:hAnsiTheme="minorHAnsi" w:cstheme="minorHAnsi"/>
        </w:rPr>
      </w:pPr>
    </w:p>
    <w:p w:rsidR="00A46DC6" w:rsidRDefault="00A46DC6" w:rsidP="00BD4A1B">
      <w:pPr>
        <w:spacing w:after="0"/>
        <w:rPr>
          <w:rFonts w:asciiTheme="minorHAnsi" w:hAnsiTheme="minorHAnsi" w:cstheme="minorHAnsi"/>
          <w:b/>
          <w:color w:val="auto"/>
        </w:rPr>
      </w:pPr>
    </w:p>
    <w:p w:rsidR="00B437AE" w:rsidRDefault="00B437AE" w:rsidP="00BD4A1B">
      <w:pPr>
        <w:spacing w:after="0"/>
        <w:rPr>
          <w:rFonts w:asciiTheme="minorHAnsi" w:hAnsiTheme="minorHAnsi" w:cstheme="minorHAnsi"/>
          <w:b/>
          <w:color w:val="auto"/>
        </w:rPr>
      </w:pPr>
    </w:p>
    <w:p w:rsidR="00F55288" w:rsidRPr="009669EE" w:rsidRDefault="00DD6C63" w:rsidP="00BD4A1B">
      <w:pPr>
        <w:spacing w:after="0"/>
        <w:rPr>
          <w:rFonts w:asciiTheme="minorHAnsi" w:hAnsiTheme="minorHAnsi" w:cstheme="minorHAnsi"/>
          <w:b/>
          <w:color w:val="auto"/>
        </w:rPr>
      </w:pPr>
      <w:r w:rsidRPr="009669EE">
        <w:rPr>
          <w:rFonts w:asciiTheme="minorHAnsi" w:hAnsiTheme="minorHAnsi" w:cstheme="minorHAnsi"/>
          <w:b/>
          <w:color w:val="auto"/>
        </w:rPr>
        <w:lastRenderedPageBreak/>
        <w:t xml:space="preserve">Adult at risk </w:t>
      </w:r>
      <w:r w:rsidR="00F55288" w:rsidRPr="009669EE">
        <w:rPr>
          <w:rFonts w:asciiTheme="minorHAnsi" w:hAnsiTheme="minorHAnsi" w:cstheme="minorHAnsi"/>
          <w:b/>
          <w:color w:val="auto"/>
        </w:rPr>
        <w:t xml:space="preserve">of abuse or neglect </w:t>
      </w:r>
      <w:r w:rsidRPr="009669EE">
        <w:rPr>
          <w:rFonts w:asciiTheme="minorHAnsi" w:hAnsiTheme="minorHAnsi" w:cstheme="minorHAnsi"/>
          <w:b/>
          <w:color w:val="auto"/>
        </w:rPr>
        <w:t>definition</w:t>
      </w:r>
    </w:p>
    <w:p w:rsidR="00F55288" w:rsidRPr="009669EE" w:rsidRDefault="00F55288" w:rsidP="00BD4A1B">
      <w:pPr>
        <w:spacing w:after="0"/>
        <w:rPr>
          <w:rFonts w:asciiTheme="minorHAnsi" w:hAnsiTheme="minorHAnsi" w:cstheme="minorHAnsi"/>
          <w:color w:val="auto"/>
        </w:rPr>
      </w:pPr>
      <w:r w:rsidRPr="009669EE">
        <w:rPr>
          <w:rFonts w:asciiTheme="minorHAnsi" w:hAnsiTheme="minorHAnsi" w:cstheme="minorHAnsi"/>
          <w:color w:val="auto"/>
        </w:rPr>
        <w:t>Safeguarding legislation has moved away from the term ‘vulnerable adult’, instead using the term ‘adult at risk’. This term illustrates that it is the circumstances that people with care and support needs are in that causes them to be</w:t>
      </w:r>
      <w:r w:rsidR="00111C4B" w:rsidRPr="009669EE">
        <w:rPr>
          <w:rFonts w:asciiTheme="minorHAnsi" w:hAnsiTheme="minorHAnsi" w:cstheme="minorHAnsi"/>
          <w:color w:val="auto"/>
        </w:rPr>
        <w:t xml:space="preserve"> </w:t>
      </w:r>
      <w:r w:rsidRPr="009669EE">
        <w:rPr>
          <w:rFonts w:asciiTheme="minorHAnsi" w:hAnsiTheme="minorHAnsi" w:cstheme="minorHAnsi"/>
          <w:color w:val="auto"/>
        </w:rPr>
        <w:t>at risk</w:t>
      </w:r>
      <w:r w:rsidR="00111C4B" w:rsidRPr="009669EE">
        <w:rPr>
          <w:rFonts w:asciiTheme="minorHAnsi" w:hAnsiTheme="minorHAnsi" w:cstheme="minorHAnsi"/>
          <w:color w:val="auto"/>
        </w:rPr>
        <w:t xml:space="preserve"> of abuse or neglect</w:t>
      </w:r>
      <w:r w:rsidR="00DD0E3A" w:rsidRPr="009669EE">
        <w:rPr>
          <w:rFonts w:asciiTheme="minorHAnsi" w:hAnsiTheme="minorHAnsi" w:cstheme="minorHAnsi"/>
          <w:color w:val="auto"/>
        </w:rPr>
        <w:t xml:space="preserve">. </w:t>
      </w:r>
    </w:p>
    <w:p w:rsidR="001E2120" w:rsidRPr="009669EE" w:rsidRDefault="001E2120">
      <w:pPr>
        <w:rPr>
          <w:rFonts w:asciiTheme="minorHAnsi" w:eastAsia="Arial" w:hAnsiTheme="minorHAnsi" w:cstheme="minorHAnsi"/>
          <w:b/>
          <w:color w:val="000000"/>
        </w:rPr>
      </w:pPr>
      <w:r w:rsidRPr="009669EE">
        <w:rPr>
          <w:rFonts w:asciiTheme="minorHAnsi" w:eastAsia="Arial" w:hAnsiTheme="minorHAnsi" w:cstheme="minorHAnsi"/>
          <w:b/>
          <w:color w:val="000000"/>
        </w:rPr>
        <w:br w:type="page"/>
      </w:r>
    </w:p>
    <w:p w:rsidR="00DD6C63" w:rsidRPr="009669EE" w:rsidRDefault="00DD6C63" w:rsidP="001E2120">
      <w:pPr>
        <w:pStyle w:val="Heading3"/>
        <w:rPr>
          <w:rFonts w:asciiTheme="minorHAnsi" w:eastAsia="Arial" w:hAnsiTheme="minorHAnsi" w:cstheme="minorHAnsi"/>
          <w:color w:val="auto"/>
        </w:rPr>
      </w:pPr>
      <w:bookmarkStart w:id="4" w:name="_Toc15389460"/>
      <w:r w:rsidRPr="009669EE">
        <w:rPr>
          <w:rFonts w:asciiTheme="minorHAnsi" w:eastAsia="Arial" w:hAnsiTheme="minorHAnsi" w:cstheme="minorHAnsi"/>
          <w:color w:val="auto"/>
        </w:rPr>
        <w:lastRenderedPageBreak/>
        <w:t>Types of Abuse and Neglect</w:t>
      </w:r>
      <w:bookmarkEnd w:id="4"/>
      <w:r w:rsidRPr="009669EE">
        <w:rPr>
          <w:rFonts w:asciiTheme="minorHAnsi" w:eastAsia="Arial" w:hAnsiTheme="minorHAnsi" w:cstheme="minorHAnsi"/>
          <w:color w:val="auto"/>
        </w:rPr>
        <w:t xml:space="preserve"> </w:t>
      </w:r>
    </w:p>
    <w:p w:rsidR="00DD6C63" w:rsidRPr="009669EE" w:rsidRDefault="00DD6C63" w:rsidP="00DD6C63">
      <w:pPr>
        <w:pBdr>
          <w:top w:val="nil"/>
          <w:left w:val="nil"/>
          <w:bottom w:val="nil"/>
          <w:right w:val="nil"/>
          <w:between w:val="nil"/>
        </w:pBd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Theme="minorHAnsi" w:eastAsia="Arial" w:hAnsiTheme="minorHAnsi" w:cstheme="minorHAnsi"/>
          <w:b/>
          <w:color w:val="auto"/>
        </w:rPr>
      </w:pPr>
      <w:bookmarkStart w:id="5" w:name="_hayl5obgy0fk" w:colFirst="0" w:colLast="0"/>
      <w:bookmarkEnd w:id="5"/>
    </w:p>
    <w:p w:rsidR="00DD6C63" w:rsidRPr="009669EE" w:rsidRDefault="00DD6C63" w:rsidP="001E2120">
      <w:pPr>
        <w:rPr>
          <w:rFonts w:asciiTheme="minorHAnsi" w:hAnsiTheme="minorHAnsi" w:cstheme="minorHAnsi"/>
          <w:color w:val="auto"/>
        </w:rPr>
      </w:pPr>
      <w:r w:rsidRPr="009669EE">
        <w:rPr>
          <w:rFonts w:asciiTheme="minorHAnsi" w:hAnsiTheme="minorHAnsi" w:cstheme="minorHAnsi"/>
          <w:color w:val="auto"/>
        </w:rPr>
        <w:t>Abuse is a violation of an individual’s human and civil rights by another person or persons.</w:t>
      </w:r>
      <w:r w:rsidR="001E2120" w:rsidRPr="009669EE">
        <w:rPr>
          <w:rFonts w:asciiTheme="minorHAnsi" w:hAnsiTheme="minorHAnsi" w:cstheme="minorHAnsi"/>
          <w:color w:val="auto"/>
        </w:rPr>
        <w:t xml:space="preserve"> </w:t>
      </w:r>
      <w:r w:rsidRPr="009669EE">
        <w:rPr>
          <w:rFonts w:asciiTheme="minorHAnsi" w:hAnsiTheme="minorHAnsi" w:cstheme="minorHAnsi"/>
          <w:color w:val="auto"/>
        </w:rPr>
        <w:t xml:space="preserve">For definitions see Appendix </w:t>
      </w:r>
      <w:r w:rsidR="00B900EE" w:rsidRPr="009669EE">
        <w:rPr>
          <w:rFonts w:asciiTheme="minorHAnsi" w:hAnsiTheme="minorHAnsi" w:cstheme="minorHAnsi"/>
          <w:color w:val="auto"/>
        </w:rPr>
        <w:t>9</w:t>
      </w:r>
      <w:r w:rsidRPr="009669EE">
        <w:rPr>
          <w:rFonts w:asciiTheme="minorHAnsi" w:hAnsiTheme="minorHAnsi" w:cstheme="minorHAnsi"/>
          <w:color w:val="auto"/>
        </w:rPr>
        <w:t>.</w:t>
      </w:r>
    </w:p>
    <w:p w:rsidR="00DD6C63" w:rsidRPr="009669EE" w:rsidRDefault="00DD6C63" w:rsidP="001E2120">
      <w:pPr>
        <w:rPr>
          <w:rFonts w:asciiTheme="minorHAnsi" w:hAnsiTheme="minorHAnsi" w:cstheme="minorHAnsi"/>
          <w:color w:val="auto"/>
        </w:rPr>
      </w:pPr>
      <w:r w:rsidRPr="009669EE">
        <w:rPr>
          <w:rFonts w:asciiTheme="minorHAnsi" w:hAnsiTheme="minorHAnsi" w:cstheme="minorHAnsi"/>
          <w:color w:val="auto"/>
        </w:rPr>
        <w:t>There are different types and patterns of abuse and neglect and different circumstances in</w:t>
      </w:r>
      <w:r w:rsidR="001E2120" w:rsidRPr="009669EE">
        <w:rPr>
          <w:rFonts w:asciiTheme="minorHAnsi" w:hAnsiTheme="minorHAnsi" w:cstheme="minorHAnsi"/>
          <w:color w:val="auto"/>
        </w:rPr>
        <w:t xml:space="preserve"> </w:t>
      </w:r>
      <w:r w:rsidRPr="009669EE">
        <w:rPr>
          <w:rFonts w:asciiTheme="minorHAnsi" w:hAnsiTheme="minorHAnsi" w:cstheme="minorHAnsi"/>
          <w:color w:val="auto"/>
        </w:rPr>
        <w:t xml:space="preserve">which they may take place.  </w:t>
      </w:r>
    </w:p>
    <w:p w:rsidR="00DD6C63" w:rsidRPr="009669EE" w:rsidRDefault="00DD6C63" w:rsidP="001E2120">
      <w:pPr>
        <w:pStyle w:val="Heading4"/>
        <w:rPr>
          <w:rFonts w:asciiTheme="minorHAnsi" w:hAnsiTheme="minorHAnsi" w:cstheme="minorHAnsi"/>
          <w:color w:val="auto"/>
        </w:rPr>
      </w:pPr>
      <w:r w:rsidRPr="009669EE">
        <w:rPr>
          <w:rFonts w:asciiTheme="minorHAnsi" w:hAnsiTheme="minorHAnsi" w:cstheme="minorHAnsi"/>
          <w:color w:val="auto"/>
        </w:rPr>
        <w:t>Categories of Abuse / Harm</w:t>
      </w:r>
    </w:p>
    <w:p w:rsidR="006802C0" w:rsidRPr="009669EE" w:rsidRDefault="006802C0" w:rsidP="006802C0">
      <w:pPr>
        <w:rPr>
          <w:rFonts w:asciiTheme="minorHAnsi" w:hAnsiTheme="minorHAnsi" w:cstheme="minorHAnsi"/>
          <w:color w:val="auto"/>
        </w:rPr>
      </w:pPr>
    </w:p>
    <w:p w:rsidR="006802C0" w:rsidRPr="009669EE" w:rsidRDefault="006802C0" w:rsidP="006802C0">
      <w:pPr>
        <w:rPr>
          <w:rFonts w:asciiTheme="minorHAnsi" w:hAnsiTheme="minorHAnsi" w:cstheme="minorHAnsi"/>
          <w:color w:val="auto"/>
        </w:rPr>
      </w:pPr>
      <w:r w:rsidRPr="009669EE">
        <w:rPr>
          <w:rFonts w:asciiTheme="minorHAnsi" w:hAnsiTheme="minorHAnsi" w:cstheme="minorHAnsi"/>
          <w:color w:val="auto"/>
        </w:rPr>
        <w:t>•</w:t>
      </w:r>
      <w:r w:rsidRPr="009669EE">
        <w:rPr>
          <w:rFonts w:asciiTheme="minorHAnsi" w:hAnsiTheme="minorHAnsi" w:cstheme="minorHAnsi"/>
          <w:color w:val="auto"/>
        </w:rPr>
        <w:tab/>
        <w:t>Physical</w:t>
      </w:r>
    </w:p>
    <w:p w:rsidR="006802C0" w:rsidRPr="009669EE" w:rsidRDefault="006802C0" w:rsidP="006802C0">
      <w:pPr>
        <w:rPr>
          <w:rFonts w:asciiTheme="minorHAnsi" w:hAnsiTheme="minorHAnsi" w:cstheme="minorHAnsi"/>
          <w:color w:val="auto"/>
        </w:rPr>
      </w:pPr>
      <w:r w:rsidRPr="009669EE">
        <w:rPr>
          <w:rFonts w:asciiTheme="minorHAnsi" w:hAnsiTheme="minorHAnsi" w:cstheme="minorHAnsi"/>
          <w:color w:val="auto"/>
        </w:rPr>
        <w:t>•</w:t>
      </w:r>
      <w:r w:rsidRPr="009669EE">
        <w:rPr>
          <w:rFonts w:asciiTheme="minorHAnsi" w:hAnsiTheme="minorHAnsi" w:cstheme="minorHAnsi"/>
          <w:color w:val="auto"/>
        </w:rPr>
        <w:tab/>
        <w:t>Sexual</w:t>
      </w:r>
    </w:p>
    <w:p w:rsidR="006802C0" w:rsidRPr="009669EE" w:rsidRDefault="006802C0" w:rsidP="006802C0">
      <w:pPr>
        <w:rPr>
          <w:rFonts w:asciiTheme="minorHAnsi" w:hAnsiTheme="minorHAnsi" w:cstheme="minorHAnsi"/>
          <w:color w:val="auto"/>
        </w:rPr>
      </w:pPr>
      <w:r w:rsidRPr="009669EE">
        <w:rPr>
          <w:rFonts w:asciiTheme="minorHAnsi" w:hAnsiTheme="minorHAnsi" w:cstheme="minorHAnsi"/>
          <w:color w:val="auto"/>
        </w:rPr>
        <w:t>•</w:t>
      </w:r>
      <w:r w:rsidRPr="009669EE">
        <w:rPr>
          <w:rFonts w:asciiTheme="minorHAnsi" w:hAnsiTheme="minorHAnsi" w:cstheme="minorHAnsi"/>
          <w:color w:val="auto"/>
        </w:rPr>
        <w:tab/>
        <w:t>Psychological/Emotional/Mental</w:t>
      </w:r>
    </w:p>
    <w:p w:rsidR="006802C0" w:rsidRPr="009669EE" w:rsidRDefault="006802C0" w:rsidP="006802C0">
      <w:pPr>
        <w:rPr>
          <w:rFonts w:asciiTheme="minorHAnsi" w:hAnsiTheme="minorHAnsi" w:cstheme="minorHAnsi"/>
          <w:color w:val="auto"/>
        </w:rPr>
      </w:pPr>
      <w:r w:rsidRPr="009669EE">
        <w:rPr>
          <w:rFonts w:asciiTheme="minorHAnsi" w:hAnsiTheme="minorHAnsi" w:cstheme="minorHAnsi"/>
          <w:color w:val="auto"/>
        </w:rPr>
        <w:t>•</w:t>
      </w:r>
      <w:r w:rsidRPr="009669EE">
        <w:rPr>
          <w:rFonts w:asciiTheme="minorHAnsi" w:hAnsiTheme="minorHAnsi" w:cstheme="minorHAnsi"/>
          <w:color w:val="auto"/>
        </w:rPr>
        <w:tab/>
        <w:t>Financial and material</w:t>
      </w:r>
    </w:p>
    <w:p w:rsidR="006802C0" w:rsidRPr="009669EE" w:rsidRDefault="006802C0" w:rsidP="006802C0">
      <w:pPr>
        <w:rPr>
          <w:rFonts w:asciiTheme="minorHAnsi" w:hAnsiTheme="minorHAnsi" w:cstheme="minorHAnsi"/>
          <w:color w:val="auto"/>
        </w:rPr>
      </w:pPr>
      <w:r w:rsidRPr="009669EE">
        <w:rPr>
          <w:rFonts w:asciiTheme="minorHAnsi" w:hAnsiTheme="minorHAnsi" w:cstheme="minorHAnsi"/>
          <w:color w:val="auto"/>
        </w:rPr>
        <w:t>•</w:t>
      </w:r>
      <w:r w:rsidRPr="009669EE">
        <w:rPr>
          <w:rFonts w:asciiTheme="minorHAnsi" w:hAnsiTheme="minorHAnsi" w:cstheme="minorHAnsi"/>
          <w:color w:val="auto"/>
        </w:rPr>
        <w:tab/>
        <w:t>Neglect and act of omission</w:t>
      </w:r>
    </w:p>
    <w:p w:rsidR="006802C0" w:rsidRPr="009669EE" w:rsidRDefault="006802C0" w:rsidP="006802C0">
      <w:pPr>
        <w:rPr>
          <w:rFonts w:asciiTheme="minorHAnsi" w:hAnsiTheme="minorHAnsi" w:cstheme="minorHAnsi"/>
          <w:color w:val="auto"/>
        </w:rPr>
      </w:pPr>
      <w:r w:rsidRPr="009669EE">
        <w:rPr>
          <w:rFonts w:asciiTheme="minorHAnsi" w:hAnsiTheme="minorHAnsi" w:cstheme="minorHAnsi"/>
          <w:color w:val="auto"/>
        </w:rPr>
        <w:t>•</w:t>
      </w:r>
      <w:r w:rsidRPr="009669EE">
        <w:rPr>
          <w:rFonts w:asciiTheme="minorHAnsi" w:hAnsiTheme="minorHAnsi" w:cstheme="minorHAnsi"/>
          <w:color w:val="auto"/>
        </w:rPr>
        <w:tab/>
        <w:t>Discriminatory</w:t>
      </w:r>
    </w:p>
    <w:p w:rsidR="006802C0" w:rsidRPr="009669EE" w:rsidRDefault="006802C0" w:rsidP="006802C0">
      <w:pPr>
        <w:rPr>
          <w:rFonts w:asciiTheme="minorHAnsi" w:hAnsiTheme="minorHAnsi" w:cstheme="minorHAnsi"/>
          <w:color w:val="auto"/>
        </w:rPr>
      </w:pPr>
      <w:r w:rsidRPr="009669EE">
        <w:rPr>
          <w:rFonts w:asciiTheme="minorHAnsi" w:hAnsiTheme="minorHAnsi" w:cstheme="minorHAnsi"/>
          <w:color w:val="auto"/>
        </w:rPr>
        <w:t>•</w:t>
      </w:r>
      <w:r w:rsidRPr="009669EE">
        <w:rPr>
          <w:rFonts w:asciiTheme="minorHAnsi" w:hAnsiTheme="minorHAnsi" w:cstheme="minorHAnsi"/>
          <w:color w:val="auto"/>
        </w:rPr>
        <w:tab/>
        <w:t>Organisational</w:t>
      </w:r>
    </w:p>
    <w:p w:rsidR="006802C0" w:rsidRPr="009669EE" w:rsidRDefault="006802C0" w:rsidP="006802C0">
      <w:pPr>
        <w:rPr>
          <w:rFonts w:asciiTheme="minorHAnsi" w:hAnsiTheme="minorHAnsi" w:cstheme="minorHAnsi"/>
          <w:color w:val="auto"/>
        </w:rPr>
      </w:pPr>
      <w:r w:rsidRPr="009669EE">
        <w:rPr>
          <w:rFonts w:asciiTheme="minorHAnsi" w:hAnsiTheme="minorHAnsi" w:cstheme="minorHAnsi"/>
          <w:color w:val="auto"/>
        </w:rPr>
        <w:t>•</w:t>
      </w:r>
      <w:r w:rsidRPr="009669EE">
        <w:rPr>
          <w:rFonts w:asciiTheme="minorHAnsi" w:hAnsiTheme="minorHAnsi" w:cstheme="minorHAnsi"/>
          <w:color w:val="auto"/>
        </w:rPr>
        <w:tab/>
        <w:t>Modern Day Slavery</w:t>
      </w:r>
    </w:p>
    <w:p w:rsidR="006802C0" w:rsidRPr="009669EE" w:rsidRDefault="006802C0" w:rsidP="006802C0">
      <w:pPr>
        <w:rPr>
          <w:rFonts w:asciiTheme="minorHAnsi" w:hAnsiTheme="minorHAnsi" w:cstheme="minorHAnsi"/>
          <w:color w:val="auto"/>
        </w:rPr>
      </w:pPr>
      <w:r w:rsidRPr="009669EE">
        <w:rPr>
          <w:rFonts w:asciiTheme="minorHAnsi" w:hAnsiTheme="minorHAnsi" w:cstheme="minorHAnsi"/>
          <w:color w:val="auto"/>
        </w:rPr>
        <w:t>•</w:t>
      </w:r>
      <w:r w:rsidRPr="009669EE">
        <w:rPr>
          <w:rFonts w:asciiTheme="minorHAnsi" w:hAnsiTheme="minorHAnsi" w:cstheme="minorHAnsi"/>
          <w:color w:val="auto"/>
        </w:rPr>
        <w:tab/>
        <w:t>Domestic Violence</w:t>
      </w:r>
    </w:p>
    <w:p w:rsidR="006802C0" w:rsidRPr="009669EE" w:rsidRDefault="006802C0" w:rsidP="006802C0">
      <w:pPr>
        <w:rPr>
          <w:rFonts w:asciiTheme="minorHAnsi" w:hAnsiTheme="minorHAnsi" w:cstheme="minorHAnsi"/>
          <w:color w:val="auto"/>
        </w:rPr>
      </w:pPr>
      <w:r w:rsidRPr="009669EE">
        <w:rPr>
          <w:rFonts w:asciiTheme="minorHAnsi" w:hAnsiTheme="minorHAnsi" w:cstheme="minorHAnsi"/>
          <w:color w:val="auto"/>
        </w:rPr>
        <w:t>•</w:t>
      </w:r>
      <w:r w:rsidRPr="009669EE">
        <w:rPr>
          <w:rFonts w:asciiTheme="minorHAnsi" w:hAnsiTheme="minorHAnsi" w:cstheme="minorHAnsi"/>
          <w:color w:val="auto"/>
        </w:rPr>
        <w:tab/>
        <w:t>Self Neglect – including hoarding</w:t>
      </w:r>
    </w:p>
    <w:p w:rsidR="00DD6C63" w:rsidRPr="009669EE"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440" w:hanging="1440"/>
        <w:rPr>
          <w:rFonts w:asciiTheme="minorHAnsi" w:eastAsia="Arial" w:hAnsiTheme="minorHAnsi" w:cstheme="minorHAnsi"/>
          <w:color w:val="auto"/>
        </w:rPr>
      </w:pPr>
      <w:bookmarkStart w:id="6" w:name="_gjdgxs" w:colFirst="0" w:colLast="0"/>
      <w:bookmarkEnd w:id="6"/>
    </w:p>
    <w:p w:rsidR="00DD6C63" w:rsidRPr="009669EE" w:rsidRDefault="00DD6C63" w:rsidP="001E2120">
      <w:pPr>
        <w:rPr>
          <w:rFonts w:asciiTheme="minorHAnsi" w:hAnsiTheme="minorHAnsi" w:cstheme="minorHAnsi"/>
          <w:color w:val="auto"/>
        </w:rPr>
      </w:pPr>
      <w:r w:rsidRPr="009669EE">
        <w:rPr>
          <w:rFonts w:asciiTheme="minorHAnsi" w:hAnsiTheme="minorHAnsi" w:cstheme="minorHAnsi"/>
          <w:color w:val="auto"/>
        </w:rPr>
        <w:t>There are additional definitions which</w:t>
      </w:r>
      <w:r w:rsidR="00815BD4" w:rsidRPr="009669EE">
        <w:rPr>
          <w:rFonts w:asciiTheme="minorHAnsi" w:hAnsiTheme="minorHAnsi" w:cstheme="minorHAnsi"/>
          <w:color w:val="auto"/>
        </w:rPr>
        <w:t>,</w:t>
      </w:r>
      <w:r w:rsidRPr="009669EE">
        <w:rPr>
          <w:rFonts w:asciiTheme="minorHAnsi" w:hAnsiTheme="minorHAnsi" w:cstheme="minorHAnsi"/>
          <w:color w:val="auto"/>
        </w:rPr>
        <w:t xml:space="preserve"> whilst not included in legislation</w:t>
      </w:r>
      <w:r w:rsidR="00815BD4" w:rsidRPr="009669EE">
        <w:rPr>
          <w:rFonts w:asciiTheme="minorHAnsi" w:hAnsiTheme="minorHAnsi" w:cstheme="minorHAnsi"/>
          <w:color w:val="auto"/>
        </w:rPr>
        <w:t>,</w:t>
      </w:r>
      <w:r w:rsidRPr="009669EE">
        <w:rPr>
          <w:rFonts w:asciiTheme="minorHAnsi" w:hAnsiTheme="minorHAnsi" w:cstheme="minorHAnsi"/>
          <w:color w:val="auto"/>
        </w:rPr>
        <w:t xml:space="preserve"> are also relevant these are; </w:t>
      </w:r>
    </w:p>
    <w:p w:rsidR="00DD6C63" w:rsidRPr="009669EE" w:rsidRDefault="00DD6C63" w:rsidP="00EB2481">
      <w:pPr>
        <w:pStyle w:val="ListParagraph"/>
        <w:numPr>
          <w:ilvl w:val="0"/>
          <w:numId w:val="7"/>
        </w:numPr>
        <w:rPr>
          <w:rFonts w:asciiTheme="minorHAnsi" w:hAnsiTheme="minorHAnsi" w:cstheme="minorHAnsi"/>
          <w:color w:val="auto"/>
        </w:rPr>
      </w:pPr>
      <w:r w:rsidRPr="009669EE">
        <w:rPr>
          <w:rFonts w:asciiTheme="minorHAnsi" w:hAnsiTheme="minorHAnsi" w:cstheme="minorHAnsi"/>
          <w:color w:val="auto"/>
        </w:rPr>
        <w:t>Cyber Bullying</w:t>
      </w:r>
    </w:p>
    <w:p w:rsidR="00DD6C63" w:rsidRPr="009669EE" w:rsidRDefault="00DD6C63" w:rsidP="00EB2481">
      <w:pPr>
        <w:pStyle w:val="ListParagraph"/>
        <w:numPr>
          <w:ilvl w:val="0"/>
          <w:numId w:val="7"/>
        </w:numPr>
        <w:rPr>
          <w:rFonts w:asciiTheme="minorHAnsi" w:hAnsiTheme="minorHAnsi" w:cstheme="minorHAnsi"/>
          <w:color w:val="auto"/>
        </w:rPr>
      </w:pPr>
      <w:r w:rsidRPr="009669EE">
        <w:rPr>
          <w:rFonts w:asciiTheme="minorHAnsi" w:hAnsiTheme="minorHAnsi" w:cstheme="minorHAnsi"/>
          <w:color w:val="auto"/>
        </w:rPr>
        <w:t>Forced Marriage</w:t>
      </w:r>
    </w:p>
    <w:p w:rsidR="006802C0" w:rsidRPr="009669EE" w:rsidRDefault="006802C0" w:rsidP="00EB2481">
      <w:pPr>
        <w:pStyle w:val="ListParagraph"/>
        <w:numPr>
          <w:ilvl w:val="0"/>
          <w:numId w:val="7"/>
        </w:numPr>
        <w:rPr>
          <w:rFonts w:asciiTheme="minorHAnsi" w:hAnsiTheme="minorHAnsi" w:cstheme="minorHAnsi"/>
          <w:color w:val="auto"/>
        </w:rPr>
      </w:pPr>
      <w:r w:rsidRPr="009669EE">
        <w:rPr>
          <w:rFonts w:asciiTheme="minorHAnsi" w:hAnsiTheme="minorHAnsi" w:cstheme="minorHAnsi"/>
          <w:color w:val="auto"/>
        </w:rPr>
        <w:t>Female Genital Mutilation</w:t>
      </w:r>
    </w:p>
    <w:p w:rsidR="00DD6C63" w:rsidRPr="009669EE" w:rsidRDefault="00A72C3F" w:rsidP="00EB2481">
      <w:pPr>
        <w:pStyle w:val="ListParagraph"/>
        <w:numPr>
          <w:ilvl w:val="0"/>
          <w:numId w:val="7"/>
        </w:numPr>
        <w:rPr>
          <w:rFonts w:asciiTheme="minorHAnsi" w:hAnsiTheme="minorHAnsi" w:cstheme="minorHAnsi"/>
          <w:color w:val="auto"/>
        </w:rPr>
      </w:pPr>
      <w:r>
        <w:rPr>
          <w:rFonts w:asciiTheme="minorHAnsi" w:hAnsiTheme="minorHAnsi" w:cstheme="minorHAnsi"/>
          <w:color w:val="auto"/>
        </w:rPr>
        <w:t>M</w:t>
      </w:r>
      <w:r w:rsidR="00DD6C63" w:rsidRPr="009669EE">
        <w:rPr>
          <w:rFonts w:asciiTheme="minorHAnsi" w:hAnsiTheme="minorHAnsi" w:cstheme="minorHAnsi"/>
          <w:color w:val="auto"/>
        </w:rPr>
        <w:t>ate Crime</w:t>
      </w:r>
      <w:bookmarkStart w:id="7" w:name="_GoBack"/>
      <w:bookmarkEnd w:id="7"/>
    </w:p>
    <w:p w:rsidR="00DD6C63" w:rsidRDefault="00DD6C63" w:rsidP="00EB2481">
      <w:pPr>
        <w:pStyle w:val="ListParagraph"/>
        <w:numPr>
          <w:ilvl w:val="0"/>
          <w:numId w:val="7"/>
        </w:numPr>
        <w:rPr>
          <w:rFonts w:asciiTheme="minorHAnsi" w:hAnsiTheme="minorHAnsi" w:cstheme="minorHAnsi"/>
          <w:color w:val="auto"/>
        </w:rPr>
      </w:pPr>
      <w:r w:rsidRPr="009669EE">
        <w:rPr>
          <w:rFonts w:asciiTheme="minorHAnsi" w:hAnsiTheme="minorHAnsi" w:cstheme="minorHAnsi"/>
          <w:color w:val="auto"/>
        </w:rPr>
        <w:t>Radicalisation</w:t>
      </w:r>
    </w:p>
    <w:p w:rsidR="00A46DC6" w:rsidRPr="009669EE" w:rsidRDefault="00A46DC6" w:rsidP="00A46DC6">
      <w:pPr>
        <w:pStyle w:val="ListParagraph"/>
        <w:ind w:left="1080"/>
        <w:rPr>
          <w:rFonts w:asciiTheme="minorHAnsi" w:hAnsiTheme="minorHAnsi" w:cstheme="minorHAnsi"/>
          <w:color w:val="auto"/>
        </w:rPr>
      </w:pPr>
    </w:p>
    <w:p w:rsidR="00DD6C63" w:rsidRPr="009669EE" w:rsidRDefault="00DD6C63" w:rsidP="008B47FF">
      <w:pPr>
        <w:rPr>
          <w:rFonts w:asciiTheme="minorHAnsi" w:hAnsiTheme="minorHAnsi" w:cstheme="minorHAnsi"/>
          <w:color w:val="auto"/>
        </w:rPr>
      </w:pPr>
      <w:r w:rsidRPr="009669EE">
        <w:rPr>
          <w:rFonts w:asciiTheme="minorHAnsi" w:hAnsiTheme="minorHAnsi" w:cstheme="minorHAnsi"/>
          <w:color w:val="auto"/>
        </w:rPr>
        <w:t>For definitions see Appendix</w:t>
      </w:r>
      <w:r w:rsidR="007C6A9D" w:rsidRPr="009669EE">
        <w:rPr>
          <w:rFonts w:asciiTheme="minorHAnsi" w:hAnsiTheme="minorHAnsi" w:cstheme="minorHAnsi"/>
          <w:color w:val="auto"/>
        </w:rPr>
        <w:t xml:space="preserve"> 4</w:t>
      </w:r>
    </w:p>
    <w:p w:rsidR="00DD6C63" w:rsidRPr="009669EE" w:rsidRDefault="00DD6C63" w:rsidP="00DD6C63">
      <w:pPr>
        <w:spacing w:after="0" w:line="240" w:lineRule="auto"/>
        <w:jc w:val="both"/>
        <w:rPr>
          <w:rFonts w:asciiTheme="minorHAnsi" w:eastAsia="Arial" w:hAnsiTheme="minorHAnsi" w:cstheme="minorHAnsi"/>
          <w:b/>
          <w:color w:val="auto"/>
        </w:rPr>
      </w:pPr>
    </w:p>
    <w:p w:rsidR="00DD6C63" w:rsidRPr="009669EE" w:rsidRDefault="00DD6C63" w:rsidP="00DD6C63">
      <w:pPr>
        <w:spacing w:after="0" w:line="240" w:lineRule="auto"/>
        <w:jc w:val="both"/>
        <w:rPr>
          <w:rFonts w:asciiTheme="minorHAnsi" w:eastAsia="Arial" w:hAnsiTheme="minorHAnsi" w:cstheme="minorHAnsi"/>
          <w:b/>
          <w:color w:val="auto"/>
        </w:rPr>
      </w:pPr>
    </w:p>
    <w:p w:rsidR="00DD6C63" w:rsidRPr="009669EE" w:rsidRDefault="00DD6C63" w:rsidP="00DD6C63">
      <w:pPr>
        <w:spacing w:after="0" w:line="240" w:lineRule="auto"/>
        <w:jc w:val="both"/>
        <w:rPr>
          <w:rFonts w:asciiTheme="minorHAnsi" w:eastAsia="Arial" w:hAnsiTheme="minorHAnsi" w:cstheme="minorHAnsi"/>
          <w:b/>
          <w:color w:val="auto"/>
        </w:rPr>
      </w:pPr>
    </w:p>
    <w:p w:rsidR="00DD6C63" w:rsidRPr="009669EE" w:rsidRDefault="00DD6C63" w:rsidP="00DD6C63">
      <w:pPr>
        <w:spacing w:after="0" w:line="240" w:lineRule="auto"/>
        <w:jc w:val="both"/>
        <w:rPr>
          <w:rFonts w:asciiTheme="minorHAnsi" w:eastAsia="Arial" w:hAnsiTheme="minorHAnsi" w:cstheme="minorHAnsi"/>
          <w:b/>
          <w:color w:val="auto"/>
        </w:rPr>
      </w:pPr>
    </w:p>
    <w:p w:rsidR="001E2120" w:rsidRPr="009669EE" w:rsidRDefault="001E2120">
      <w:pPr>
        <w:rPr>
          <w:rFonts w:asciiTheme="minorHAnsi" w:eastAsia="Arial" w:hAnsiTheme="minorHAnsi" w:cstheme="minorHAnsi"/>
          <w:b/>
          <w:color w:val="auto"/>
        </w:rPr>
      </w:pPr>
      <w:r w:rsidRPr="009669EE">
        <w:rPr>
          <w:rFonts w:asciiTheme="minorHAnsi" w:eastAsia="Arial" w:hAnsiTheme="minorHAnsi" w:cstheme="minorHAnsi"/>
          <w:b/>
          <w:color w:val="auto"/>
        </w:rPr>
        <w:br w:type="page"/>
      </w:r>
    </w:p>
    <w:p w:rsidR="00DD6C63" w:rsidRDefault="00DD6C63" w:rsidP="001E2120">
      <w:pPr>
        <w:pStyle w:val="Heading3"/>
        <w:rPr>
          <w:rFonts w:asciiTheme="minorHAnsi" w:eastAsia="Arial" w:hAnsiTheme="minorHAnsi" w:cstheme="minorHAnsi"/>
          <w:color w:val="auto"/>
        </w:rPr>
      </w:pPr>
      <w:bookmarkStart w:id="8" w:name="_Toc15389461"/>
      <w:r w:rsidRPr="009669EE">
        <w:rPr>
          <w:rFonts w:asciiTheme="minorHAnsi" w:eastAsia="Arial" w:hAnsiTheme="minorHAnsi" w:cstheme="minorHAnsi"/>
          <w:color w:val="auto"/>
        </w:rPr>
        <w:lastRenderedPageBreak/>
        <w:t>Signs and indicators of abuse and neglect</w:t>
      </w:r>
      <w:bookmarkEnd w:id="8"/>
    </w:p>
    <w:p w:rsidR="00F95502" w:rsidRPr="00F95502" w:rsidRDefault="00F95502" w:rsidP="00F95502"/>
    <w:p w:rsidR="00DD6C63" w:rsidRPr="009669EE" w:rsidRDefault="00DD6C63" w:rsidP="001E2120">
      <w:pPr>
        <w:rPr>
          <w:rFonts w:asciiTheme="minorHAnsi" w:hAnsiTheme="minorHAnsi" w:cstheme="minorHAnsi"/>
          <w:color w:val="auto"/>
        </w:rPr>
      </w:pPr>
      <w:r w:rsidRPr="009669EE">
        <w:rPr>
          <w:rFonts w:asciiTheme="minorHAnsi" w:hAnsiTheme="minorHAnsi" w:cstheme="minorHAnsi"/>
          <w:color w:val="auto"/>
        </w:rPr>
        <w:t>Abuse can take place in any context and by all manner of perpetrator. Abuse may be</w:t>
      </w:r>
      <w:r w:rsidR="001E2120" w:rsidRPr="009669EE">
        <w:rPr>
          <w:rFonts w:asciiTheme="minorHAnsi" w:hAnsiTheme="minorHAnsi" w:cstheme="minorHAnsi"/>
          <w:color w:val="auto"/>
        </w:rPr>
        <w:t xml:space="preserve"> </w:t>
      </w:r>
      <w:r w:rsidRPr="009669EE">
        <w:rPr>
          <w:rFonts w:asciiTheme="minorHAnsi" w:hAnsiTheme="minorHAnsi" w:cstheme="minorHAnsi"/>
          <w:color w:val="auto"/>
        </w:rPr>
        <w:t xml:space="preserve">inflicted by anyone in </w:t>
      </w:r>
      <w:r w:rsidR="00AB0545" w:rsidRPr="009669EE">
        <w:rPr>
          <w:rFonts w:asciiTheme="minorHAnsi" w:hAnsiTheme="minorHAnsi" w:cstheme="minorHAnsi"/>
          <w:color w:val="auto"/>
        </w:rPr>
        <w:t>the organisation</w:t>
      </w:r>
      <w:r w:rsidRPr="009669EE">
        <w:rPr>
          <w:rFonts w:asciiTheme="minorHAnsi" w:hAnsiTheme="minorHAnsi" w:cstheme="minorHAnsi"/>
          <w:color w:val="auto"/>
        </w:rPr>
        <w:t xml:space="preserve"> who </w:t>
      </w:r>
      <w:r w:rsidR="00DC324B" w:rsidRPr="009669EE">
        <w:rPr>
          <w:rFonts w:asciiTheme="minorHAnsi" w:hAnsiTheme="minorHAnsi" w:cstheme="minorHAnsi"/>
          <w:color w:val="auto"/>
        </w:rPr>
        <w:t>a participant</w:t>
      </w:r>
      <w:r w:rsidRPr="009669EE">
        <w:rPr>
          <w:rFonts w:asciiTheme="minorHAnsi" w:hAnsiTheme="minorHAnsi" w:cstheme="minorHAnsi"/>
          <w:color w:val="auto"/>
        </w:rPr>
        <w:t xml:space="preserve"> comes into contact with</w:t>
      </w:r>
      <w:r w:rsidR="00815BD4" w:rsidRPr="009669EE">
        <w:rPr>
          <w:rFonts w:asciiTheme="minorHAnsi" w:hAnsiTheme="minorHAnsi" w:cstheme="minorHAnsi"/>
          <w:color w:val="auto"/>
        </w:rPr>
        <w:t xml:space="preserve"> o</w:t>
      </w:r>
      <w:r w:rsidRPr="009669EE">
        <w:rPr>
          <w:rFonts w:asciiTheme="minorHAnsi" w:hAnsiTheme="minorHAnsi" w:cstheme="minorHAnsi"/>
          <w:color w:val="auto"/>
        </w:rPr>
        <w:t xml:space="preserve">r </w:t>
      </w:r>
      <w:r w:rsidR="00DC324B" w:rsidRPr="009669EE">
        <w:rPr>
          <w:rFonts w:asciiTheme="minorHAnsi" w:hAnsiTheme="minorHAnsi" w:cstheme="minorHAnsi"/>
          <w:color w:val="auto"/>
        </w:rPr>
        <w:t>other participants,</w:t>
      </w:r>
      <w:r w:rsidR="003A1C65" w:rsidRPr="009669EE">
        <w:rPr>
          <w:rFonts w:asciiTheme="minorHAnsi" w:hAnsiTheme="minorHAnsi" w:cstheme="minorHAnsi"/>
          <w:color w:val="auto"/>
        </w:rPr>
        <w:t xml:space="preserve"> </w:t>
      </w:r>
      <w:r w:rsidRPr="009669EE">
        <w:rPr>
          <w:rFonts w:asciiTheme="minorHAnsi" w:hAnsiTheme="minorHAnsi" w:cstheme="minorHAnsi"/>
          <w:color w:val="auto"/>
        </w:rPr>
        <w:t>workers</w:t>
      </w:r>
      <w:r w:rsidR="00DC324B" w:rsidRPr="009669EE">
        <w:rPr>
          <w:rFonts w:asciiTheme="minorHAnsi" w:hAnsiTheme="minorHAnsi" w:cstheme="minorHAnsi"/>
          <w:color w:val="auto"/>
        </w:rPr>
        <w:t xml:space="preserve"> or</w:t>
      </w:r>
      <w:r w:rsidRPr="009669EE">
        <w:rPr>
          <w:rFonts w:asciiTheme="minorHAnsi" w:hAnsiTheme="minorHAnsi" w:cstheme="minorHAnsi"/>
          <w:color w:val="auto"/>
        </w:rPr>
        <w:t xml:space="preserve"> volunteers may suspect that an </w:t>
      </w:r>
      <w:r w:rsidR="00DC324B" w:rsidRPr="009669EE">
        <w:rPr>
          <w:rFonts w:asciiTheme="minorHAnsi" w:hAnsiTheme="minorHAnsi" w:cstheme="minorHAnsi"/>
          <w:color w:val="auto"/>
        </w:rPr>
        <w:t xml:space="preserve">adult </w:t>
      </w:r>
      <w:r w:rsidRPr="009669EE">
        <w:rPr>
          <w:rFonts w:asciiTheme="minorHAnsi" w:hAnsiTheme="minorHAnsi" w:cstheme="minorHAnsi"/>
          <w:color w:val="auto"/>
        </w:rPr>
        <w:t>is being abused or neglected</w:t>
      </w:r>
      <w:r w:rsidR="003A1C65" w:rsidRPr="009669EE">
        <w:rPr>
          <w:rFonts w:asciiTheme="minorHAnsi" w:hAnsiTheme="minorHAnsi" w:cstheme="minorHAnsi"/>
          <w:color w:val="auto"/>
        </w:rPr>
        <w:t xml:space="preserve"> </w:t>
      </w:r>
      <w:r w:rsidRPr="009669EE">
        <w:rPr>
          <w:rFonts w:asciiTheme="minorHAnsi" w:hAnsiTheme="minorHAnsi" w:cstheme="minorHAnsi"/>
          <w:color w:val="auto"/>
        </w:rPr>
        <w:t xml:space="preserve">outside of the </w:t>
      </w:r>
      <w:r w:rsidR="00DC324B" w:rsidRPr="009669EE">
        <w:rPr>
          <w:rFonts w:asciiTheme="minorHAnsi" w:hAnsiTheme="minorHAnsi" w:cstheme="minorHAnsi"/>
          <w:color w:val="auto"/>
        </w:rPr>
        <w:t>organisation’s</w:t>
      </w:r>
      <w:r w:rsidRPr="009669EE">
        <w:rPr>
          <w:rFonts w:asciiTheme="minorHAnsi" w:hAnsiTheme="minorHAnsi" w:cstheme="minorHAnsi"/>
          <w:color w:val="auto"/>
        </w:rPr>
        <w:t xml:space="preserve"> setting. There are many signs and indicators that may suggest someone</w:t>
      </w:r>
      <w:r w:rsidR="003A1C65" w:rsidRPr="009669EE">
        <w:rPr>
          <w:rFonts w:asciiTheme="minorHAnsi" w:hAnsiTheme="minorHAnsi" w:cstheme="minorHAnsi"/>
          <w:color w:val="auto"/>
        </w:rPr>
        <w:t xml:space="preserve"> </w:t>
      </w:r>
      <w:r w:rsidRPr="009669EE">
        <w:rPr>
          <w:rFonts w:asciiTheme="minorHAnsi" w:hAnsiTheme="minorHAnsi" w:cstheme="minorHAnsi"/>
          <w:color w:val="auto"/>
        </w:rPr>
        <w:t>is being abused or neglected, these include but are not limited to:</w:t>
      </w:r>
    </w:p>
    <w:p w:rsidR="00DD6C63" w:rsidRPr="009669EE" w:rsidRDefault="00DD6C63" w:rsidP="00EB2481">
      <w:pPr>
        <w:pStyle w:val="ListParagraph"/>
        <w:numPr>
          <w:ilvl w:val="0"/>
          <w:numId w:val="8"/>
        </w:numPr>
        <w:rPr>
          <w:rFonts w:asciiTheme="minorHAnsi" w:hAnsiTheme="minorHAnsi" w:cstheme="minorHAnsi"/>
          <w:color w:val="auto"/>
        </w:rPr>
      </w:pPr>
      <w:r w:rsidRPr="009669EE">
        <w:rPr>
          <w:rFonts w:asciiTheme="minorHAnsi" w:hAnsiTheme="minorHAnsi" w:cstheme="minorHAnsi"/>
          <w:color w:val="auto"/>
        </w:rPr>
        <w:t xml:space="preserve">Unexplained bruises or injuries – or lack of medical attention when an injury is present. </w:t>
      </w:r>
    </w:p>
    <w:p w:rsidR="00DD6C63" w:rsidRPr="009669EE" w:rsidRDefault="00DD6C63" w:rsidP="00EB2481">
      <w:pPr>
        <w:pStyle w:val="ListParagraph"/>
        <w:numPr>
          <w:ilvl w:val="0"/>
          <w:numId w:val="8"/>
        </w:numPr>
        <w:rPr>
          <w:rFonts w:asciiTheme="minorHAnsi" w:hAnsiTheme="minorHAnsi" w:cstheme="minorHAnsi"/>
          <w:color w:val="auto"/>
        </w:rPr>
      </w:pPr>
      <w:r w:rsidRPr="009669EE">
        <w:rPr>
          <w:rFonts w:asciiTheme="minorHAnsi" w:hAnsiTheme="minorHAnsi" w:cstheme="minorHAnsi"/>
          <w:color w:val="auto"/>
        </w:rPr>
        <w:t>Person has belongings or money going missing.</w:t>
      </w:r>
    </w:p>
    <w:p w:rsidR="00DD6C63" w:rsidRPr="009669EE" w:rsidRDefault="00DD6C63" w:rsidP="00EB2481">
      <w:pPr>
        <w:pStyle w:val="ListParagraph"/>
        <w:numPr>
          <w:ilvl w:val="0"/>
          <w:numId w:val="8"/>
        </w:numPr>
        <w:rPr>
          <w:rFonts w:asciiTheme="minorHAnsi" w:hAnsiTheme="minorHAnsi" w:cstheme="minorHAnsi"/>
          <w:color w:val="auto"/>
        </w:rPr>
      </w:pPr>
      <w:r w:rsidRPr="009669EE">
        <w:rPr>
          <w:rFonts w:asciiTheme="minorHAnsi" w:hAnsiTheme="minorHAnsi" w:cstheme="minorHAnsi"/>
          <w:color w:val="auto"/>
        </w:rPr>
        <w:t xml:space="preserve">Person is not attending / no longer enjoying their sessions. </w:t>
      </w:r>
      <w:r w:rsidR="00DC324B" w:rsidRPr="009669EE">
        <w:rPr>
          <w:rFonts w:asciiTheme="minorHAnsi" w:hAnsiTheme="minorHAnsi" w:cstheme="minorHAnsi"/>
          <w:color w:val="auto"/>
        </w:rPr>
        <w:t>Y</w:t>
      </w:r>
      <w:r w:rsidRPr="009669EE">
        <w:rPr>
          <w:rFonts w:asciiTheme="minorHAnsi" w:hAnsiTheme="minorHAnsi" w:cstheme="minorHAnsi"/>
          <w:color w:val="auto"/>
        </w:rPr>
        <w:t>ou may notice that a participant in a team has been missing from practice sessions and is not responding to reminders from team members or coaches.</w:t>
      </w:r>
    </w:p>
    <w:p w:rsidR="00DD6C63" w:rsidRPr="009669EE" w:rsidRDefault="00DD6C63" w:rsidP="00EB2481">
      <w:pPr>
        <w:pStyle w:val="ListParagraph"/>
        <w:numPr>
          <w:ilvl w:val="0"/>
          <w:numId w:val="8"/>
        </w:numPr>
        <w:rPr>
          <w:rFonts w:asciiTheme="minorHAnsi" w:hAnsiTheme="minorHAnsi" w:cstheme="minorHAnsi"/>
          <w:color w:val="auto"/>
        </w:rPr>
      </w:pPr>
      <w:r w:rsidRPr="009669EE">
        <w:rPr>
          <w:rFonts w:asciiTheme="minorHAnsi" w:hAnsiTheme="minorHAnsi" w:cstheme="minorHAnsi"/>
          <w:color w:val="auto"/>
        </w:rPr>
        <w:t xml:space="preserve">Someone losing or gaining weight / an unkempt appearance. </w:t>
      </w:r>
      <w:r w:rsidR="00815BD4" w:rsidRPr="009669EE">
        <w:rPr>
          <w:rFonts w:asciiTheme="minorHAnsi" w:hAnsiTheme="minorHAnsi" w:cstheme="minorHAnsi"/>
          <w:color w:val="auto"/>
        </w:rPr>
        <w:t>T</w:t>
      </w:r>
      <w:r w:rsidRPr="009669EE">
        <w:rPr>
          <w:rFonts w:asciiTheme="minorHAnsi" w:hAnsiTheme="minorHAnsi" w:cstheme="minorHAnsi"/>
          <w:color w:val="auto"/>
        </w:rPr>
        <w:t xml:space="preserve">his could be a player whose appearance becomes unkempt, does not wear suitable sports kit and </w:t>
      </w:r>
      <w:r w:rsidR="006D7270" w:rsidRPr="009669EE">
        <w:rPr>
          <w:rFonts w:asciiTheme="minorHAnsi" w:hAnsiTheme="minorHAnsi" w:cstheme="minorHAnsi"/>
          <w:color w:val="auto"/>
        </w:rPr>
        <w:t xml:space="preserve">there is a </w:t>
      </w:r>
      <w:r w:rsidRPr="009669EE">
        <w:rPr>
          <w:rFonts w:asciiTheme="minorHAnsi" w:hAnsiTheme="minorHAnsi" w:cstheme="minorHAnsi"/>
          <w:color w:val="auto"/>
        </w:rPr>
        <w:t>deterioration in hygiene.</w:t>
      </w:r>
    </w:p>
    <w:p w:rsidR="00DD6C63" w:rsidRPr="009669EE" w:rsidRDefault="00DD6C63" w:rsidP="00EB2481">
      <w:pPr>
        <w:pStyle w:val="ListParagraph"/>
        <w:numPr>
          <w:ilvl w:val="0"/>
          <w:numId w:val="8"/>
        </w:numPr>
        <w:rPr>
          <w:rFonts w:asciiTheme="minorHAnsi" w:hAnsiTheme="minorHAnsi" w:cstheme="minorHAnsi"/>
          <w:color w:val="auto"/>
        </w:rPr>
      </w:pPr>
      <w:r w:rsidRPr="009669EE">
        <w:rPr>
          <w:rFonts w:asciiTheme="minorHAnsi" w:hAnsiTheme="minorHAnsi" w:cstheme="minorHAnsi"/>
          <w:color w:val="auto"/>
        </w:rPr>
        <w:t>A change in the behaviour or confidence of a person. For example, a participant may be looking quiet and withdrawn when their brother comes to collect them from sessions in contrast to their personal assistant whom they greet with a smile.</w:t>
      </w:r>
    </w:p>
    <w:p w:rsidR="00DD6C63" w:rsidRPr="009669EE" w:rsidRDefault="00DD6C63" w:rsidP="00EB2481">
      <w:pPr>
        <w:pStyle w:val="ListParagraph"/>
        <w:numPr>
          <w:ilvl w:val="0"/>
          <w:numId w:val="8"/>
        </w:numPr>
        <w:rPr>
          <w:rFonts w:asciiTheme="minorHAnsi" w:hAnsiTheme="minorHAnsi" w:cstheme="minorHAnsi"/>
          <w:color w:val="auto"/>
        </w:rPr>
      </w:pPr>
      <w:r w:rsidRPr="009669EE">
        <w:rPr>
          <w:rFonts w:asciiTheme="minorHAnsi" w:hAnsiTheme="minorHAnsi" w:cstheme="minorHAnsi"/>
          <w:color w:val="auto"/>
        </w:rPr>
        <w:t>They may self-harm.</w:t>
      </w:r>
    </w:p>
    <w:p w:rsidR="00DD6C63" w:rsidRPr="009669EE" w:rsidRDefault="00DD6C63" w:rsidP="00EB2481">
      <w:pPr>
        <w:pStyle w:val="ListParagraph"/>
        <w:numPr>
          <w:ilvl w:val="0"/>
          <w:numId w:val="8"/>
        </w:numPr>
        <w:rPr>
          <w:rFonts w:asciiTheme="minorHAnsi" w:hAnsiTheme="minorHAnsi" w:cstheme="minorHAnsi"/>
          <w:color w:val="auto"/>
        </w:rPr>
      </w:pPr>
      <w:r w:rsidRPr="009669EE">
        <w:rPr>
          <w:rFonts w:asciiTheme="minorHAnsi" w:hAnsiTheme="minorHAnsi" w:cstheme="minorHAnsi"/>
          <w:color w:val="auto"/>
        </w:rPr>
        <w:t xml:space="preserve">They may have a fear of a particular group </w:t>
      </w:r>
      <w:r w:rsidR="003F359F" w:rsidRPr="009669EE">
        <w:rPr>
          <w:rFonts w:asciiTheme="minorHAnsi" w:hAnsiTheme="minorHAnsi" w:cstheme="minorHAnsi"/>
          <w:color w:val="auto"/>
        </w:rPr>
        <w:t xml:space="preserve">of people </w:t>
      </w:r>
      <w:r w:rsidRPr="009669EE">
        <w:rPr>
          <w:rFonts w:asciiTheme="minorHAnsi" w:hAnsiTheme="minorHAnsi" w:cstheme="minorHAnsi"/>
          <w:color w:val="auto"/>
        </w:rPr>
        <w:t>or individual.</w:t>
      </w:r>
    </w:p>
    <w:p w:rsidR="00DD6C63" w:rsidRPr="009669EE" w:rsidRDefault="00DD6C63" w:rsidP="00EB2481">
      <w:pPr>
        <w:pStyle w:val="ListParagraph"/>
        <w:numPr>
          <w:ilvl w:val="0"/>
          <w:numId w:val="8"/>
        </w:numPr>
        <w:rPr>
          <w:rFonts w:asciiTheme="minorHAnsi" w:hAnsiTheme="minorHAnsi" w:cstheme="minorHAnsi"/>
          <w:color w:val="auto"/>
        </w:rPr>
      </w:pPr>
      <w:r w:rsidRPr="009669EE">
        <w:rPr>
          <w:rFonts w:asciiTheme="minorHAnsi" w:hAnsiTheme="minorHAnsi" w:cstheme="minorHAnsi"/>
          <w:color w:val="auto"/>
        </w:rPr>
        <w:t>They may tell you / another person they are being abused – i.e. a disclosure.</w:t>
      </w:r>
    </w:p>
    <w:p w:rsidR="00DD6C63" w:rsidRPr="009669EE" w:rsidRDefault="00045867" w:rsidP="00EB2481">
      <w:pPr>
        <w:pStyle w:val="ListParagraph"/>
        <w:numPr>
          <w:ilvl w:val="0"/>
          <w:numId w:val="8"/>
        </w:numPr>
        <w:rPr>
          <w:rFonts w:asciiTheme="minorHAnsi" w:hAnsiTheme="minorHAnsi" w:cstheme="minorHAnsi"/>
          <w:color w:val="auto"/>
        </w:rPr>
      </w:pPr>
      <w:r w:rsidRPr="009669EE">
        <w:rPr>
          <w:rFonts w:asciiTheme="minorHAnsi" w:hAnsiTheme="minorHAnsi" w:cstheme="minorHAnsi"/>
          <w:color w:val="auto"/>
        </w:rPr>
        <w:t>Harassment</w:t>
      </w:r>
      <w:r w:rsidR="00DD6C63" w:rsidRPr="009669EE">
        <w:rPr>
          <w:rFonts w:asciiTheme="minorHAnsi" w:hAnsiTheme="minorHAnsi" w:cstheme="minorHAnsi"/>
          <w:color w:val="auto"/>
        </w:rPr>
        <w:t xml:space="preserve"> of a </w:t>
      </w:r>
      <w:r w:rsidR="00A05FB0" w:rsidRPr="009669EE">
        <w:rPr>
          <w:rFonts w:asciiTheme="minorHAnsi" w:hAnsiTheme="minorHAnsi" w:cstheme="minorHAnsi"/>
          <w:color w:val="auto"/>
        </w:rPr>
        <w:t>participant</w:t>
      </w:r>
      <w:r w:rsidR="00DD6C63" w:rsidRPr="009669EE">
        <w:rPr>
          <w:rFonts w:asciiTheme="minorHAnsi" w:hAnsiTheme="minorHAnsi" w:cstheme="minorHAnsi"/>
          <w:color w:val="auto"/>
        </w:rPr>
        <w:t xml:space="preserve"> because they are or are perceived to have protected characteristics.</w:t>
      </w:r>
    </w:p>
    <w:p w:rsidR="00DD6C63" w:rsidRPr="009669EE" w:rsidRDefault="00DD6C63" w:rsidP="00EB2481">
      <w:pPr>
        <w:pStyle w:val="ListParagraph"/>
        <w:numPr>
          <w:ilvl w:val="0"/>
          <w:numId w:val="8"/>
        </w:numPr>
        <w:rPr>
          <w:rFonts w:asciiTheme="minorHAnsi" w:hAnsiTheme="minorHAnsi" w:cstheme="minorHAnsi"/>
          <w:color w:val="auto"/>
        </w:rPr>
      </w:pPr>
      <w:r w:rsidRPr="009669EE">
        <w:rPr>
          <w:rFonts w:asciiTheme="minorHAnsi" w:hAnsiTheme="minorHAnsi" w:cstheme="minorHAnsi"/>
          <w:color w:val="auto"/>
        </w:rPr>
        <w:t>Not meeting the needs of the participant. E.g. training without a necessary break.</w:t>
      </w:r>
    </w:p>
    <w:p w:rsidR="00DD6C63" w:rsidRPr="009669EE" w:rsidRDefault="00DD6C63" w:rsidP="00EB2481">
      <w:pPr>
        <w:pStyle w:val="ListParagraph"/>
        <w:numPr>
          <w:ilvl w:val="0"/>
          <w:numId w:val="8"/>
        </w:numPr>
        <w:rPr>
          <w:rFonts w:asciiTheme="minorHAnsi" w:hAnsiTheme="minorHAnsi" w:cstheme="minorHAnsi"/>
          <w:color w:val="auto"/>
        </w:rPr>
      </w:pPr>
      <w:r w:rsidRPr="009669EE">
        <w:rPr>
          <w:rFonts w:asciiTheme="minorHAnsi" w:hAnsiTheme="minorHAnsi" w:cstheme="minorHAnsi"/>
          <w:color w:val="auto"/>
        </w:rPr>
        <w:t xml:space="preserve">A coach intentionally striking an athlete. </w:t>
      </w:r>
    </w:p>
    <w:p w:rsidR="00DD6C63" w:rsidRPr="009669EE" w:rsidRDefault="00A05FB0" w:rsidP="00EB2481">
      <w:pPr>
        <w:pStyle w:val="ListParagraph"/>
        <w:numPr>
          <w:ilvl w:val="0"/>
          <w:numId w:val="8"/>
        </w:numPr>
        <w:rPr>
          <w:rFonts w:asciiTheme="minorHAnsi" w:hAnsiTheme="minorHAnsi" w:cstheme="minorHAnsi"/>
          <w:color w:val="auto"/>
        </w:rPr>
      </w:pPr>
      <w:r w:rsidRPr="009669EE">
        <w:rPr>
          <w:rFonts w:asciiTheme="minorHAnsi" w:hAnsiTheme="minorHAnsi" w:cstheme="minorHAnsi"/>
          <w:color w:val="auto"/>
        </w:rPr>
        <w:t>A</w:t>
      </w:r>
      <w:r w:rsidR="00DD6C63" w:rsidRPr="009669EE">
        <w:rPr>
          <w:rFonts w:asciiTheme="minorHAnsi" w:hAnsiTheme="minorHAnsi" w:cstheme="minorHAnsi"/>
          <w:color w:val="auto"/>
        </w:rPr>
        <w:t xml:space="preserve"> </w:t>
      </w:r>
      <w:r w:rsidR="00DC324B" w:rsidRPr="009669EE">
        <w:rPr>
          <w:rFonts w:asciiTheme="minorHAnsi" w:hAnsiTheme="minorHAnsi" w:cstheme="minorHAnsi"/>
          <w:color w:val="auto"/>
        </w:rPr>
        <w:t xml:space="preserve">participant </w:t>
      </w:r>
      <w:r w:rsidR="00DD6C63" w:rsidRPr="009669EE">
        <w:rPr>
          <w:rFonts w:asciiTheme="minorHAnsi" w:hAnsiTheme="minorHAnsi" w:cstheme="minorHAnsi"/>
          <w:color w:val="auto"/>
        </w:rPr>
        <w:t>who sends unwanted sexually explicit text messages to a</w:t>
      </w:r>
      <w:r w:rsidR="003F359F" w:rsidRPr="009669EE">
        <w:rPr>
          <w:rFonts w:asciiTheme="minorHAnsi" w:hAnsiTheme="minorHAnsi" w:cstheme="minorHAnsi"/>
          <w:color w:val="auto"/>
        </w:rPr>
        <w:t>n</w:t>
      </w:r>
      <w:r w:rsidR="00DD6C63" w:rsidRPr="009669EE">
        <w:rPr>
          <w:rFonts w:asciiTheme="minorHAnsi" w:hAnsiTheme="minorHAnsi" w:cstheme="minorHAnsi"/>
          <w:color w:val="auto"/>
        </w:rPr>
        <w:t xml:space="preserve"> </w:t>
      </w:r>
      <w:r w:rsidR="003F359F" w:rsidRPr="009669EE">
        <w:rPr>
          <w:rFonts w:asciiTheme="minorHAnsi" w:hAnsiTheme="minorHAnsi" w:cstheme="minorHAnsi"/>
          <w:color w:val="auto"/>
        </w:rPr>
        <w:t xml:space="preserve">adult with </w:t>
      </w:r>
      <w:r w:rsidR="00DD6C63" w:rsidRPr="009669EE">
        <w:rPr>
          <w:rFonts w:asciiTheme="minorHAnsi" w:hAnsiTheme="minorHAnsi" w:cstheme="minorHAnsi"/>
          <w:color w:val="auto"/>
        </w:rPr>
        <w:t>learning disab</w:t>
      </w:r>
      <w:r w:rsidR="003F359F" w:rsidRPr="009669EE">
        <w:rPr>
          <w:rFonts w:asciiTheme="minorHAnsi" w:hAnsiTheme="minorHAnsi" w:cstheme="minorHAnsi"/>
          <w:color w:val="auto"/>
        </w:rPr>
        <w:t>ilities</w:t>
      </w:r>
      <w:r w:rsidR="00DD6C63" w:rsidRPr="009669EE">
        <w:rPr>
          <w:rFonts w:asciiTheme="minorHAnsi" w:hAnsiTheme="minorHAnsi" w:cstheme="minorHAnsi"/>
          <w:color w:val="auto"/>
        </w:rPr>
        <w:t xml:space="preserve"> they are training alongside.</w:t>
      </w:r>
    </w:p>
    <w:p w:rsidR="00DD6C63" w:rsidRPr="009669EE" w:rsidRDefault="00A05FB0" w:rsidP="00EB2481">
      <w:pPr>
        <w:pStyle w:val="ListParagraph"/>
        <w:numPr>
          <w:ilvl w:val="0"/>
          <w:numId w:val="8"/>
        </w:numPr>
        <w:rPr>
          <w:rFonts w:asciiTheme="minorHAnsi" w:hAnsiTheme="minorHAnsi" w:cstheme="minorHAnsi"/>
          <w:color w:val="auto"/>
        </w:rPr>
      </w:pPr>
      <w:r w:rsidRPr="009669EE">
        <w:rPr>
          <w:rFonts w:asciiTheme="minorHAnsi" w:hAnsiTheme="minorHAnsi" w:cstheme="minorHAnsi"/>
          <w:color w:val="auto"/>
        </w:rPr>
        <w:t>A participant</w:t>
      </w:r>
      <w:r w:rsidR="00DD6C63" w:rsidRPr="009669EE">
        <w:rPr>
          <w:rFonts w:asciiTheme="minorHAnsi" w:hAnsiTheme="minorHAnsi" w:cstheme="minorHAnsi"/>
          <w:color w:val="auto"/>
        </w:rPr>
        <w:t xml:space="preserve"> threatening another </w:t>
      </w:r>
      <w:r w:rsidRPr="009669EE">
        <w:rPr>
          <w:rFonts w:asciiTheme="minorHAnsi" w:hAnsiTheme="minorHAnsi" w:cstheme="minorHAnsi"/>
          <w:color w:val="auto"/>
        </w:rPr>
        <w:t>participant</w:t>
      </w:r>
      <w:r w:rsidR="00DD6C63" w:rsidRPr="009669EE">
        <w:rPr>
          <w:rFonts w:asciiTheme="minorHAnsi" w:hAnsiTheme="minorHAnsi" w:cstheme="minorHAnsi"/>
          <w:color w:val="auto"/>
        </w:rPr>
        <w:t xml:space="preserve"> with physical harm and persistently blaming them for poor performance.  </w:t>
      </w:r>
    </w:p>
    <w:p w:rsidR="00DD6C63" w:rsidRPr="009669EE" w:rsidRDefault="00DD6C63" w:rsidP="001E2120">
      <w:pPr>
        <w:rPr>
          <w:rFonts w:asciiTheme="minorHAnsi" w:hAnsiTheme="minorHAnsi" w:cstheme="minorHAnsi"/>
          <w:color w:val="auto"/>
        </w:rPr>
      </w:pPr>
    </w:p>
    <w:p w:rsidR="003A1C65" w:rsidRPr="009669EE" w:rsidRDefault="003A1C65" w:rsidP="001E2120">
      <w:pPr>
        <w:rPr>
          <w:rFonts w:asciiTheme="minorHAnsi" w:hAnsiTheme="minorHAnsi" w:cstheme="minorHAnsi"/>
          <w:color w:val="auto"/>
        </w:rPr>
      </w:pPr>
    </w:p>
    <w:p w:rsidR="003A1C65" w:rsidRPr="009669EE" w:rsidRDefault="003A1C65" w:rsidP="001E2120">
      <w:pPr>
        <w:rPr>
          <w:rFonts w:asciiTheme="minorHAnsi" w:hAnsiTheme="minorHAnsi" w:cstheme="minorHAnsi"/>
          <w:color w:val="auto"/>
        </w:rPr>
      </w:pPr>
    </w:p>
    <w:p w:rsidR="00DD6C63" w:rsidRDefault="00DD6C63" w:rsidP="008B47FF">
      <w:pPr>
        <w:pStyle w:val="Heading3"/>
        <w:rPr>
          <w:rFonts w:asciiTheme="minorHAnsi" w:hAnsiTheme="minorHAnsi" w:cstheme="minorHAnsi"/>
          <w:color w:val="auto"/>
        </w:rPr>
      </w:pPr>
      <w:bookmarkStart w:id="9" w:name="_Toc15389462"/>
      <w:r w:rsidRPr="009669EE">
        <w:rPr>
          <w:rFonts w:asciiTheme="minorHAnsi" w:hAnsiTheme="minorHAnsi" w:cstheme="minorHAnsi"/>
          <w:color w:val="auto"/>
        </w:rPr>
        <w:t>What to do if you have a concern or someone raises concerns with you</w:t>
      </w:r>
      <w:bookmarkEnd w:id="9"/>
    </w:p>
    <w:p w:rsidR="00F95502" w:rsidRPr="00F95502" w:rsidRDefault="00F95502" w:rsidP="00F95502"/>
    <w:p w:rsidR="00DD6C63" w:rsidRPr="009669EE" w:rsidRDefault="00DD6C63" w:rsidP="001E2120">
      <w:pPr>
        <w:rPr>
          <w:rFonts w:asciiTheme="minorHAnsi" w:hAnsiTheme="minorHAnsi" w:cstheme="minorHAnsi"/>
          <w:color w:val="auto"/>
        </w:rPr>
      </w:pPr>
      <w:r w:rsidRPr="009669EE">
        <w:rPr>
          <w:rFonts w:asciiTheme="minorHAnsi" w:hAnsiTheme="minorHAnsi" w:cstheme="minorHAnsi"/>
          <w:color w:val="auto"/>
        </w:rPr>
        <w:t xml:space="preserve">It is not your responsibility to decide </w:t>
      </w:r>
      <w:r w:rsidR="00DC324B" w:rsidRPr="009669EE">
        <w:rPr>
          <w:rFonts w:asciiTheme="minorHAnsi" w:hAnsiTheme="minorHAnsi" w:cstheme="minorHAnsi"/>
          <w:color w:val="auto"/>
        </w:rPr>
        <w:t>whether</w:t>
      </w:r>
      <w:r w:rsidRPr="009669EE">
        <w:rPr>
          <w:rFonts w:asciiTheme="minorHAnsi" w:hAnsiTheme="minorHAnsi" w:cstheme="minorHAnsi"/>
          <w:color w:val="auto"/>
        </w:rPr>
        <w:t xml:space="preserve"> an adult has been abused. It is however everyone's responsibility to respond to and report concerns.</w:t>
      </w:r>
    </w:p>
    <w:p w:rsidR="00DD6C63" w:rsidRPr="009669EE" w:rsidRDefault="00DD6C63" w:rsidP="001E2120">
      <w:pPr>
        <w:rPr>
          <w:rFonts w:asciiTheme="minorHAnsi" w:hAnsiTheme="minorHAnsi" w:cstheme="minorHAnsi"/>
          <w:color w:val="auto"/>
        </w:rPr>
      </w:pPr>
      <w:r w:rsidRPr="009669EE">
        <w:rPr>
          <w:rFonts w:asciiTheme="minorHAnsi" w:hAnsiTheme="minorHAnsi" w:cstheme="minorHAnsi"/>
          <w:color w:val="auto"/>
        </w:rPr>
        <w:t>If you are concerned someone is in immediate danger, contact the police on 999 straight away.</w:t>
      </w:r>
      <w:r w:rsidRPr="009669EE">
        <w:rPr>
          <w:rFonts w:asciiTheme="minorHAnsi" w:eastAsia="Calibri" w:hAnsiTheme="minorHAnsi" w:cstheme="minorHAnsi"/>
          <w:color w:val="auto"/>
        </w:rPr>
        <w:t xml:space="preserve"> </w:t>
      </w:r>
      <w:r w:rsidRPr="009669EE">
        <w:rPr>
          <w:rFonts w:asciiTheme="minorHAnsi" w:hAnsiTheme="minorHAnsi" w:cstheme="minorHAnsi"/>
          <w:color w:val="auto"/>
        </w:rPr>
        <w:t>Where you suspect that a crime is being committed, you must involve the police.</w:t>
      </w:r>
    </w:p>
    <w:p w:rsidR="00DD6C63" w:rsidRPr="009669EE" w:rsidRDefault="00DD6C63" w:rsidP="001E2120">
      <w:pPr>
        <w:rPr>
          <w:rFonts w:asciiTheme="minorHAnsi" w:hAnsiTheme="minorHAnsi" w:cstheme="minorHAnsi"/>
          <w:color w:val="auto"/>
        </w:rPr>
      </w:pPr>
      <w:r w:rsidRPr="009669EE">
        <w:rPr>
          <w:rFonts w:asciiTheme="minorHAnsi" w:hAnsiTheme="minorHAnsi" w:cstheme="minorHAnsi"/>
          <w:color w:val="auto"/>
        </w:rPr>
        <w:t xml:space="preserve">If you have concerns and or you are told about possible or alleged abuse, poor practice or wider welfare issues you must report this to the </w:t>
      </w:r>
      <w:r w:rsidR="00C76848" w:rsidRPr="009669EE">
        <w:rPr>
          <w:rFonts w:asciiTheme="minorHAnsi" w:hAnsiTheme="minorHAnsi" w:cstheme="minorHAnsi"/>
          <w:color w:val="auto"/>
        </w:rPr>
        <w:t>Guernsey Sports Commission</w:t>
      </w:r>
      <w:r w:rsidRPr="009669EE">
        <w:rPr>
          <w:rFonts w:asciiTheme="minorHAnsi" w:hAnsiTheme="minorHAnsi" w:cstheme="minorHAnsi"/>
          <w:color w:val="auto"/>
        </w:rPr>
        <w:t xml:space="preserve"> Welfare Officer, or, if the Welfare Officer is implicated then report to the </w:t>
      </w:r>
      <w:r w:rsidR="00C76848" w:rsidRPr="009669EE">
        <w:rPr>
          <w:rFonts w:asciiTheme="minorHAnsi" w:hAnsiTheme="minorHAnsi" w:cstheme="minorHAnsi"/>
          <w:color w:val="auto"/>
        </w:rPr>
        <w:t xml:space="preserve">Guernsey Sports Commission Chairman. </w:t>
      </w:r>
    </w:p>
    <w:p w:rsidR="00DD6C63" w:rsidRPr="009669EE" w:rsidRDefault="00DD6C63" w:rsidP="001E2120">
      <w:pPr>
        <w:rPr>
          <w:rFonts w:asciiTheme="minorHAnsi" w:hAnsiTheme="minorHAnsi" w:cstheme="minorHAnsi"/>
          <w:color w:val="auto"/>
        </w:rPr>
      </w:pPr>
      <w:r w:rsidRPr="009669EE">
        <w:rPr>
          <w:rFonts w:asciiTheme="minorHAnsi" w:hAnsiTheme="minorHAnsi" w:cstheme="minorHAnsi"/>
          <w:color w:val="auto"/>
        </w:rPr>
        <w:lastRenderedPageBreak/>
        <w:t xml:space="preserve">When raising your concern with the Welfare Officer or Lead Safeguarding Officer, remember to </w:t>
      </w:r>
      <w:r w:rsidRPr="009669EE">
        <w:rPr>
          <w:rFonts w:asciiTheme="minorHAnsi" w:hAnsiTheme="minorHAnsi" w:cstheme="minorHAnsi"/>
          <w:color w:val="auto"/>
          <w:u w:val="single"/>
        </w:rPr>
        <w:t>‘make safeguarding personal’</w:t>
      </w:r>
      <w:r w:rsidRPr="009669EE">
        <w:rPr>
          <w:rFonts w:asciiTheme="minorHAnsi" w:hAnsiTheme="minorHAnsi" w:cstheme="minorHAnsi"/>
          <w:color w:val="auto"/>
        </w:rPr>
        <w:t xml:space="preserve">. It is good practice to seek the adult’s views on what they would like to happen next and to inform the adult </w:t>
      </w:r>
      <w:r w:rsidR="00CE41C8" w:rsidRPr="009669EE">
        <w:rPr>
          <w:rFonts w:asciiTheme="minorHAnsi" w:hAnsiTheme="minorHAnsi" w:cstheme="minorHAnsi"/>
          <w:color w:val="auto"/>
        </w:rPr>
        <w:t>of what actions you intend to take.</w:t>
      </w:r>
    </w:p>
    <w:p w:rsidR="007C6A9D" w:rsidRPr="009669EE" w:rsidRDefault="00DD6C63" w:rsidP="007C6A9D">
      <w:pPr>
        <w:rPr>
          <w:rFonts w:asciiTheme="minorHAnsi" w:eastAsia="Arial" w:hAnsiTheme="minorHAnsi" w:cstheme="minorHAnsi"/>
          <w:b/>
          <w:color w:val="000000"/>
        </w:rPr>
      </w:pPr>
      <w:r w:rsidRPr="009669EE">
        <w:rPr>
          <w:rFonts w:asciiTheme="minorHAnsi" w:hAnsiTheme="minorHAnsi" w:cstheme="minorHAnsi"/>
          <w:color w:val="auto"/>
        </w:rPr>
        <w:t xml:space="preserve">It is important when considering your concern that you also ensure that </w:t>
      </w:r>
      <w:r w:rsidR="006D7270" w:rsidRPr="009669EE">
        <w:rPr>
          <w:rFonts w:asciiTheme="minorHAnsi" w:hAnsiTheme="minorHAnsi" w:cstheme="minorHAnsi"/>
          <w:color w:val="auto"/>
        </w:rPr>
        <w:t xml:space="preserve">you </w:t>
      </w:r>
      <w:r w:rsidRPr="009669EE">
        <w:rPr>
          <w:rFonts w:asciiTheme="minorHAnsi" w:hAnsiTheme="minorHAnsi" w:cstheme="minorHAnsi"/>
          <w:color w:val="auto"/>
        </w:rPr>
        <w:t>keep the person informed about any decisions and action taken about them and always consi</w:t>
      </w:r>
      <w:r w:rsidR="007C6A9D" w:rsidRPr="009669EE">
        <w:rPr>
          <w:rFonts w:asciiTheme="minorHAnsi" w:hAnsiTheme="minorHAnsi" w:cstheme="minorHAnsi"/>
          <w:color w:val="auto"/>
        </w:rPr>
        <w:t>der their needs and wishes.</w:t>
      </w:r>
    </w:p>
    <w:p w:rsidR="007C6A9D" w:rsidRPr="009669EE" w:rsidRDefault="007C6A9D" w:rsidP="007C6A9D">
      <w:pPr>
        <w:rPr>
          <w:rFonts w:asciiTheme="minorHAnsi" w:eastAsia="Arial" w:hAnsiTheme="minorHAnsi" w:cstheme="minorHAnsi"/>
          <w:b/>
          <w:color w:val="000000"/>
        </w:rPr>
      </w:pPr>
    </w:p>
    <w:p w:rsidR="00DD6C63" w:rsidRPr="009669EE" w:rsidRDefault="00DD6C63" w:rsidP="007C6A9D">
      <w:pPr>
        <w:pStyle w:val="Heading3"/>
        <w:rPr>
          <w:rFonts w:asciiTheme="minorHAnsi" w:eastAsiaTheme="minorHAnsi" w:hAnsiTheme="minorHAnsi" w:cstheme="minorHAnsi"/>
          <w:color w:val="auto"/>
        </w:rPr>
      </w:pPr>
      <w:bookmarkStart w:id="10" w:name="_Toc15389463"/>
      <w:r w:rsidRPr="009669EE">
        <w:rPr>
          <w:rFonts w:asciiTheme="minorHAnsi" w:eastAsia="Arial" w:hAnsiTheme="minorHAnsi" w:cstheme="minorHAnsi"/>
          <w:color w:val="auto"/>
        </w:rPr>
        <w:t>How to respond to a concern</w:t>
      </w:r>
      <w:bookmarkEnd w:id="10"/>
      <w:r w:rsidR="00045867" w:rsidRPr="009669EE">
        <w:rPr>
          <w:rFonts w:asciiTheme="minorHAnsi" w:eastAsia="Arial" w:hAnsiTheme="minorHAnsi" w:cstheme="minorHAnsi"/>
          <w:color w:val="auto"/>
        </w:rPr>
        <w:t xml:space="preserve"> </w:t>
      </w:r>
    </w:p>
    <w:p w:rsidR="00DD6C63" w:rsidRPr="009669EE" w:rsidRDefault="00DD6C63" w:rsidP="00DD6C63">
      <w:pPr>
        <w:pBdr>
          <w:top w:val="nil"/>
          <w:left w:val="nil"/>
          <w:bottom w:val="nil"/>
          <w:right w:val="nil"/>
          <w:between w:val="nil"/>
        </w:pBdr>
        <w:spacing w:after="0"/>
        <w:ind w:left="-359"/>
        <w:rPr>
          <w:rFonts w:asciiTheme="minorHAnsi" w:eastAsia="Arial" w:hAnsiTheme="minorHAnsi" w:cstheme="minorHAnsi"/>
          <w:b/>
          <w:color w:val="auto"/>
        </w:rPr>
      </w:pP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Make a note of your concerns.</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 xml:space="preserve">Make a note of what the person has said using his or her own words as soon as practicable. Complete an Incident Form and submit to </w:t>
      </w:r>
      <w:r w:rsidR="00C76848" w:rsidRPr="009669EE">
        <w:rPr>
          <w:rFonts w:asciiTheme="minorHAnsi" w:hAnsiTheme="minorHAnsi" w:cstheme="minorHAnsi"/>
          <w:color w:val="auto"/>
        </w:rPr>
        <w:t>Guernsey Sports Commission Welfare Officer</w:t>
      </w:r>
      <w:r w:rsidRPr="009669EE">
        <w:rPr>
          <w:rFonts w:asciiTheme="minorHAnsi" w:hAnsiTheme="minorHAnsi" w:cstheme="minorHAnsi"/>
          <w:color w:val="auto"/>
        </w:rPr>
        <w:t xml:space="preserve">. </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Remember to make safeguarding personal. Discuss your safeguarding concerns with the adult, obtain their view of what they would like to happen, but inform them it’s your duty to pass on your concerns to your lead safeguarding or welfare officer.</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Describe the circumstances in which the disclosure came about.</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Take care to distinguish between fact, observation, allegation and opinion. It is important that the information you have is accurate.</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Be mindful of the need to be confidential at all times, this information must only be shared with your Welfare Officer and others on a need to know basis.</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 xml:space="preserve">If the matter is urgent and relates to the immediate safety of an adult at risk then contact the emergency services immediately. </w:t>
      </w:r>
    </w:p>
    <w:p w:rsidR="00DD6C63" w:rsidRPr="009669EE"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440" w:hanging="1440"/>
        <w:jc w:val="both"/>
        <w:rPr>
          <w:rFonts w:asciiTheme="minorHAnsi" w:eastAsia="Arial" w:hAnsiTheme="minorHAnsi" w:cstheme="minorHAnsi"/>
          <w:color w:val="auto"/>
        </w:rPr>
      </w:pPr>
    </w:p>
    <w:p w:rsidR="00DD6C63" w:rsidRPr="009669EE"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440" w:hanging="1440"/>
        <w:jc w:val="both"/>
        <w:rPr>
          <w:rFonts w:asciiTheme="minorHAnsi" w:eastAsia="Arial" w:hAnsiTheme="minorHAnsi" w:cstheme="minorHAnsi"/>
          <w:color w:val="auto"/>
        </w:rPr>
      </w:pPr>
    </w:p>
    <w:p w:rsidR="00DD6C63" w:rsidRPr="009669EE" w:rsidRDefault="00DD6C63" w:rsidP="003A1C65">
      <w:pPr>
        <w:pStyle w:val="Heading3"/>
        <w:rPr>
          <w:rFonts w:asciiTheme="minorHAnsi" w:eastAsia="Arial" w:hAnsiTheme="minorHAnsi" w:cstheme="minorHAnsi"/>
          <w:color w:val="auto"/>
        </w:rPr>
      </w:pPr>
      <w:r w:rsidRPr="009669EE">
        <w:rPr>
          <w:rFonts w:asciiTheme="minorHAnsi" w:hAnsiTheme="minorHAnsi" w:cstheme="minorHAnsi"/>
          <w:color w:val="auto"/>
        </w:rPr>
        <w:br w:type="page"/>
      </w:r>
      <w:bookmarkStart w:id="11" w:name="_Toc15389464"/>
      <w:r w:rsidRPr="009669EE">
        <w:rPr>
          <w:rFonts w:asciiTheme="minorHAnsi" w:eastAsia="Arial" w:hAnsiTheme="minorHAnsi" w:cstheme="minorHAnsi"/>
          <w:color w:val="auto"/>
        </w:rPr>
        <w:lastRenderedPageBreak/>
        <w:t>Safeguarding Adults Flowchart</w:t>
      </w:r>
      <w:bookmarkEnd w:id="11"/>
      <w:r w:rsidR="00886ED0" w:rsidRPr="009669EE">
        <w:rPr>
          <w:rFonts w:asciiTheme="minorHAnsi" w:eastAsia="Arial" w:hAnsiTheme="minorHAnsi" w:cstheme="minorHAnsi"/>
          <w:color w:val="auto"/>
        </w:rPr>
        <w:t xml:space="preserve"> </w:t>
      </w:r>
    </w:p>
    <w:p w:rsidR="00DD6C63" w:rsidRPr="009669EE" w:rsidRDefault="00BD4A1B" w:rsidP="003A1C65">
      <w:pPr>
        <w:rPr>
          <w:rFonts w:asciiTheme="minorHAnsi" w:hAnsiTheme="minorHAnsi" w:cstheme="minorHAnsi"/>
          <w:color w:val="auto"/>
        </w:rPr>
      </w:pPr>
      <w:r w:rsidRPr="009669EE">
        <w:rPr>
          <w:rFonts w:asciiTheme="minorHAnsi" w:hAnsiTheme="minorHAnsi" w:cstheme="minorHAnsi"/>
          <w:noProof/>
          <w:color w:val="auto"/>
          <w:lang w:eastAsia="en-GB"/>
        </w:rPr>
        <mc:AlternateContent>
          <mc:Choice Requires="wpg">
            <w:drawing>
              <wp:anchor distT="0" distB="0" distL="114300" distR="114300" simplePos="0" relativeHeight="251657216" behindDoc="0" locked="0" layoutInCell="1" allowOverlap="1" wp14:anchorId="3939FD92" wp14:editId="4C86191D">
                <wp:simplePos x="0" y="0"/>
                <wp:positionH relativeFrom="margin">
                  <wp:align>center</wp:align>
                </wp:positionH>
                <wp:positionV relativeFrom="paragraph">
                  <wp:posOffset>320675</wp:posOffset>
                </wp:positionV>
                <wp:extent cx="6957695" cy="7699375"/>
                <wp:effectExtent l="0" t="0" r="14605" b="15875"/>
                <wp:wrapNone/>
                <wp:docPr id="26" name="Group 26"/>
                <wp:cNvGraphicFramePr/>
                <a:graphic xmlns:a="http://schemas.openxmlformats.org/drawingml/2006/main">
                  <a:graphicData uri="http://schemas.microsoft.com/office/word/2010/wordprocessingGroup">
                    <wpg:wgp>
                      <wpg:cNvGrpSpPr/>
                      <wpg:grpSpPr>
                        <a:xfrm>
                          <a:off x="0" y="0"/>
                          <a:ext cx="6957695" cy="7699375"/>
                          <a:chOff x="-116878" y="-457408"/>
                          <a:chExt cx="6598350" cy="8037777"/>
                        </a:xfrm>
                      </wpg:grpSpPr>
                      <wps:wsp>
                        <wps:cNvPr id="27" name="Connector: Elbow 27"/>
                        <wps:cNvCnPr/>
                        <wps:spPr>
                          <a:xfrm rot="10800000" flipV="1">
                            <a:off x="2716041" y="3304161"/>
                            <a:ext cx="456709" cy="388499"/>
                          </a:xfrm>
                          <a:prstGeom prst="bentConnector3">
                            <a:avLst>
                              <a:gd name="adj1" fmla="val 98787"/>
                            </a:avLst>
                          </a:prstGeom>
                          <a:noFill/>
                          <a:ln w="9525" cap="flat" cmpd="sng">
                            <a:solidFill>
                              <a:schemeClr val="dk1"/>
                            </a:solidFill>
                            <a:prstDash val="solid"/>
                            <a:round/>
                            <a:headEnd type="none" w="sm" len="sm"/>
                            <a:tailEnd type="triangle" w="med" len="med"/>
                          </a:ln>
                        </wps:spPr>
                        <wps:bodyPr/>
                      </wps:wsp>
                      <wps:wsp>
                        <wps:cNvPr id="28" name="Straight Arrow Connector 28"/>
                        <wps:cNvCnPr/>
                        <wps:spPr>
                          <a:xfrm>
                            <a:off x="1855961" y="1484768"/>
                            <a:ext cx="0" cy="194945"/>
                          </a:xfrm>
                          <a:prstGeom prst="straightConnector1">
                            <a:avLst/>
                          </a:prstGeom>
                          <a:noFill/>
                          <a:ln w="9525" cap="flat" cmpd="sng">
                            <a:solidFill>
                              <a:srgbClr val="000000"/>
                            </a:solidFill>
                            <a:prstDash val="solid"/>
                            <a:round/>
                            <a:headEnd type="none" w="med" len="med"/>
                            <a:tailEnd type="triangle" w="med" len="med"/>
                          </a:ln>
                        </wps:spPr>
                        <wps:bodyPr/>
                      </wps:wsp>
                      <wps:wsp>
                        <wps:cNvPr id="29" name="Straight Arrow Connector 29"/>
                        <wps:cNvCnPr/>
                        <wps:spPr>
                          <a:xfrm>
                            <a:off x="5975287" y="2652665"/>
                            <a:ext cx="0" cy="171450"/>
                          </a:xfrm>
                          <a:prstGeom prst="straightConnector1">
                            <a:avLst/>
                          </a:prstGeom>
                          <a:noFill/>
                          <a:ln w="9525" cap="flat" cmpd="sng">
                            <a:solidFill>
                              <a:srgbClr val="000000"/>
                            </a:solidFill>
                            <a:prstDash val="solid"/>
                            <a:round/>
                            <a:headEnd type="none" w="med" len="med"/>
                            <a:tailEnd type="triangle" w="med" len="med"/>
                          </a:ln>
                        </wps:spPr>
                        <wps:bodyPr/>
                      </wps:wsp>
                      <wps:wsp>
                        <wps:cNvPr id="30" name="Straight Arrow Connector 30"/>
                        <wps:cNvCnPr/>
                        <wps:spPr>
                          <a:xfrm>
                            <a:off x="5966234" y="2218099"/>
                            <a:ext cx="0" cy="146685"/>
                          </a:xfrm>
                          <a:prstGeom prst="straightConnector1">
                            <a:avLst/>
                          </a:prstGeom>
                          <a:noFill/>
                          <a:ln w="9525" cap="flat" cmpd="sng">
                            <a:solidFill>
                              <a:srgbClr val="000000"/>
                            </a:solidFill>
                            <a:prstDash val="solid"/>
                            <a:round/>
                            <a:headEnd type="none" w="med" len="med"/>
                            <a:tailEnd type="triangle" w="med" len="med"/>
                          </a:ln>
                        </wps:spPr>
                        <wps:bodyPr/>
                      </wps:wsp>
                      <wps:wsp>
                        <wps:cNvPr id="31" name="Straight Arrow Connector 31"/>
                        <wps:cNvCnPr/>
                        <wps:spPr>
                          <a:xfrm>
                            <a:off x="5160475" y="2218099"/>
                            <a:ext cx="0" cy="146685"/>
                          </a:xfrm>
                          <a:prstGeom prst="straightConnector1">
                            <a:avLst/>
                          </a:prstGeom>
                          <a:noFill/>
                          <a:ln w="9525" cap="flat" cmpd="sng">
                            <a:solidFill>
                              <a:srgbClr val="000000"/>
                            </a:solidFill>
                            <a:prstDash val="solid"/>
                            <a:round/>
                            <a:headEnd type="none" w="med" len="med"/>
                            <a:tailEnd type="triangle" w="med" len="med"/>
                          </a:ln>
                        </wps:spPr>
                        <wps:bodyPr/>
                      </wps:wsp>
                      <wps:wsp>
                        <wps:cNvPr id="192" name="Rectangle 192"/>
                        <wps:cNvSpPr/>
                        <wps:spPr>
                          <a:xfrm>
                            <a:off x="1221081" y="-457408"/>
                            <a:ext cx="4356735" cy="102181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There are concerns/suspicions about a person’s behaviour.</w:t>
                              </w:r>
                              <w:r w:rsidRPr="00BD4A1B">
                                <w:rPr>
                                  <w:rFonts w:asciiTheme="minorHAnsi" w:eastAsia="Arial" w:hAnsiTheme="minorHAnsi" w:cstheme="minorHAnsi"/>
                                  <w:color w:val="000000"/>
                                  <w:sz w:val="20"/>
                                  <w:szCs w:val="20"/>
                                </w:rPr>
                                <w:br/>
                                <w:t>OR</w:t>
                              </w:r>
                              <w:r w:rsidRPr="00BD4A1B">
                                <w:rPr>
                                  <w:rFonts w:asciiTheme="minorHAnsi" w:eastAsia="Arial" w:hAnsiTheme="minorHAnsi" w:cstheme="minorHAnsi"/>
                                  <w:color w:val="000000"/>
                                  <w:sz w:val="20"/>
                                  <w:szCs w:val="20"/>
                                </w:rPr>
                                <w:br/>
                                <w:t>There has been disclosure or an allegation about a person’s behaviour.</w:t>
                              </w:r>
                            </w:p>
                          </w:txbxContent>
                        </wps:txbx>
                        <wps:bodyPr spcFirstLastPara="1" wrap="square" lIns="91425" tIns="45700" rIns="91425" bIns="45700" anchor="t" anchorCtr="0"/>
                      </wps:wsp>
                      <wps:wsp>
                        <wps:cNvPr id="193" name="Rectangle 193"/>
                        <wps:cNvSpPr/>
                        <wps:spPr>
                          <a:xfrm>
                            <a:off x="2281473" y="787652"/>
                            <a:ext cx="2202512" cy="34022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What are your concerns regarding?</w:t>
                              </w:r>
                            </w:p>
                          </w:txbxContent>
                        </wps:txbx>
                        <wps:bodyPr spcFirstLastPara="1" wrap="square" lIns="91425" tIns="45700" rIns="91425" bIns="45700" anchor="t" anchorCtr="0"/>
                      </wps:wsp>
                      <wps:wsp>
                        <wps:cNvPr id="194" name="Rectangle 194"/>
                        <wps:cNvSpPr/>
                        <wps:spPr>
                          <a:xfrm>
                            <a:off x="1566250" y="1231271"/>
                            <a:ext cx="1534160" cy="2940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Adult safeguarding</w:t>
                              </w:r>
                            </w:p>
                            <w:p w:rsidR="00B437AE" w:rsidRPr="00B900EE" w:rsidRDefault="00B437AE" w:rsidP="00DD6C63">
                              <w:pPr>
                                <w:spacing w:line="275" w:lineRule="auto"/>
                                <w:jc w:val="center"/>
                                <w:textDirection w:val="btLr"/>
                                <w:rPr>
                                  <w:rFonts w:cs="Poppins"/>
                                  <w:sz w:val="16"/>
                                  <w:szCs w:val="16"/>
                                </w:rPr>
                              </w:pPr>
                            </w:p>
                          </w:txbxContent>
                        </wps:txbx>
                        <wps:bodyPr spcFirstLastPara="1" wrap="square" lIns="91425" tIns="45700" rIns="91425" bIns="45700" anchor="t" anchorCtr="0"/>
                      </wps:wsp>
                      <wps:wsp>
                        <wps:cNvPr id="196" name="Rectangle 196"/>
                        <wps:cNvSpPr/>
                        <wps:spPr>
                          <a:xfrm>
                            <a:off x="434567" y="2562131"/>
                            <a:ext cx="466725" cy="371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16"/>
                                  <w:szCs w:val="16"/>
                                </w:rPr>
                              </w:pPr>
                              <w:r w:rsidRPr="00BD4A1B">
                                <w:rPr>
                                  <w:rFonts w:asciiTheme="minorHAnsi" w:eastAsia="Arial" w:hAnsiTheme="minorHAnsi" w:cstheme="minorHAnsi"/>
                                  <w:color w:val="000000"/>
                                  <w:sz w:val="16"/>
                                  <w:szCs w:val="16"/>
                                </w:rPr>
                                <w:t>Yes</w:t>
                              </w:r>
                            </w:p>
                          </w:txbxContent>
                        </wps:txbx>
                        <wps:bodyPr spcFirstLastPara="1" wrap="square" lIns="91425" tIns="45700" rIns="91425" bIns="45700" anchor="t" anchorCtr="0"/>
                      </wps:wsp>
                      <wps:wsp>
                        <wps:cNvPr id="197" name="Rectangle 197"/>
                        <wps:cNvSpPr/>
                        <wps:spPr>
                          <a:xfrm>
                            <a:off x="4780172" y="4404452"/>
                            <a:ext cx="1701300" cy="1395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Investigated by Welfare or Senior Officer with the support of the case management group</w:t>
                              </w:r>
                            </w:p>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Steering Group</w:t>
                              </w:r>
                            </w:p>
                          </w:txbxContent>
                        </wps:txbx>
                        <wps:bodyPr spcFirstLastPara="1" wrap="square" lIns="91425" tIns="45700" rIns="91425" bIns="45700" anchor="t" anchorCtr="0"/>
                      </wps:wsp>
                      <wps:wsp>
                        <wps:cNvPr id="198" name="Rectangle 198"/>
                        <wps:cNvSpPr/>
                        <wps:spPr>
                          <a:xfrm>
                            <a:off x="1176947" y="2372024"/>
                            <a:ext cx="1438200" cy="101397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Call ambulance</w:t>
                              </w:r>
                            </w:p>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 xml:space="preserve">Tell doctor that there may be a </w:t>
                              </w:r>
                              <w:proofErr w:type="gramStart"/>
                              <w:r w:rsidRPr="00BD4A1B">
                                <w:rPr>
                                  <w:rFonts w:asciiTheme="minorHAnsi" w:eastAsia="Arial" w:hAnsiTheme="minorHAnsi" w:cstheme="minorHAnsi"/>
                                  <w:color w:val="000000"/>
                                  <w:sz w:val="20"/>
                                  <w:szCs w:val="20"/>
                                </w:rPr>
                                <w:t>safeguarding  issue</w:t>
                              </w:r>
                              <w:proofErr w:type="gramEnd"/>
                            </w:p>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Call the police</w:t>
                              </w:r>
                            </w:p>
                            <w:p w:rsidR="00B437AE" w:rsidRPr="00B900EE" w:rsidRDefault="00B437AE" w:rsidP="00DD6C63">
                              <w:pPr>
                                <w:spacing w:after="0" w:line="240" w:lineRule="auto"/>
                                <w:textDirection w:val="btLr"/>
                                <w:rPr>
                                  <w:rFonts w:cs="Poppins"/>
                                  <w:sz w:val="16"/>
                                  <w:szCs w:val="16"/>
                                </w:rPr>
                              </w:pPr>
                            </w:p>
                          </w:txbxContent>
                        </wps:txbx>
                        <wps:bodyPr spcFirstLastPara="1" wrap="square" lIns="91425" tIns="45700" rIns="91425" bIns="45700" anchor="t" anchorCtr="0"/>
                      </wps:wsp>
                      <wps:wsp>
                        <wps:cNvPr id="199" name="Rectangle 199"/>
                        <wps:cNvSpPr/>
                        <wps:spPr>
                          <a:xfrm>
                            <a:off x="588472" y="1674880"/>
                            <a:ext cx="2118300" cy="597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Do you need to take action to ensure the immediate safety or medical welfare of the adult?</w:t>
                              </w:r>
                            </w:p>
                          </w:txbxContent>
                        </wps:txbx>
                        <wps:bodyPr spcFirstLastPara="1" wrap="square" lIns="91425" tIns="45700" rIns="91425" bIns="45700" anchor="t" anchorCtr="0"/>
                      </wps:wsp>
                      <wps:wsp>
                        <wps:cNvPr id="200" name="Rectangle 200"/>
                        <wps:cNvSpPr/>
                        <wps:spPr>
                          <a:xfrm>
                            <a:off x="4780230" y="1674891"/>
                            <a:ext cx="1701165" cy="57573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Is the Welfare Officer implicated?</w:t>
                              </w:r>
                            </w:p>
                          </w:txbxContent>
                        </wps:txbx>
                        <wps:bodyPr spcFirstLastPara="1" wrap="square" lIns="91425" tIns="45700" rIns="91425" bIns="45700" anchor="t" anchorCtr="0"/>
                      </wps:wsp>
                      <wps:wsp>
                        <wps:cNvPr id="201" name="Rectangle 201"/>
                        <wps:cNvSpPr/>
                        <wps:spPr>
                          <a:xfrm>
                            <a:off x="3920151" y="1222218"/>
                            <a:ext cx="1224501" cy="2940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Poor practice</w:t>
                              </w:r>
                            </w:p>
                          </w:txbxContent>
                        </wps:txbx>
                        <wps:bodyPr spcFirstLastPara="1" wrap="square" lIns="91425" tIns="45700" rIns="91425" bIns="45700" anchor="t" anchorCtr="0"/>
                      </wps:wsp>
                      <wps:wsp>
                        <wps:cNvPr id="202" name="Rectangle 202"/>
                        <wps:cNvSpPr/>
                        <wps:spPr>
                          <a:xfrm>
                            <a:off x="4888871" y="2372008"/>
                            <a:ext cx="492760"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Yes</w:t>
                              </w:r>
                            </w:p>
                          </w:txbxContent>
                        </wps:txbx>
                        <wps:bodyPr spcFirstLastPara="1" wrap="square" lIns="91425" tIns="45700" rIns="91425" bIns="45700" anchor="t" anchorCtr="0"/>
                      </wps:wsp>
                      <wps:wsp>
                        <wps:cNvPr id="203" name="Rectangle 203"/>
                        <wps:cNvSpPr/>
                        <wps:spPr>
                          <a:xfrm>
                            <a:off x="5703683" y="2372008"/>
                            <a:ext cx="457200"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No</w:t>
                              </w:r>
                            </w:p>
                          </w:txbxContent>
                        </wps:txbx>
                        <wps:bodyPr spcFirstLastPara="1" wrap="square" lIns="91425" tIns="45700" rIns="91425" bIns="45700" anchor="t" anchorCtr="0"/>
                      </wps:wsp>
                      <wps:wsp>
                        <wps:cNvPr id="204" name="Straight Arrow Connector 204"/>
                        <wps:cNvCnPr/>
                        <wps:spPr>
                          <a:xfrm>
                            <a:off x="3395050" y="651850"/>
                            <a:ext cx="0" cy="142875"/>
                          </a:xfrm>
                          <a:prstGeom prst="straightConnector1">
                            <a:avLst/>
                          </a:prstGeom>
                          <a:noFill/>
                          <a:ln w="9525" cap="flat" cmpd="sng">
                            <a:solidFill>
                              <a:srgbClr val="000000"/>
                            </a:solidFill>
                            <a:prstDash val="solid"/>
                            <a:round/>
                            <a:headEnd type="none" w="med" len="med"/>
                            <a:tailEnd type="triangle" w="med" len="med"/>
                          </a:ln>
                        </wps:spPr>
                        <wps:bodyPr/>
                      </wps:wsp>
                      <wps:wsp>
                        <wps:cNvPr id="205" name="Straight Arrow Connector 205"/>
                        <wps:cNvCnPr/>
                        <wps:spPr>
                          <a:xfrm flipH="1">
                            <a:off x="2697933" y="1077362"/>
                            <a:ext cx="95250" cy="152400"/>
                          </a:xfrm>
                          <a:prstGeom prst="straightConnector1">
                            <a:avLst/>
                          </a:prstGeom>
                          <a:noFill/>
                          <a:ln w="9525" cap="flat" cmpd="sng">
                            <a:solidFill>
                              <a:srgbClr val="000000"/>
                            </a:solidFill>
                            <a:prstDash val="solid"/>
                            <a:round/>
                            <a:headEnd type="none" w="med" len="med"/>
                            <a:tailEnd type="triangle" w="med" len="med"/>
                          </a:ln>
                        </wps:spPr>
                        <wps:bodyPr/>
                      </wps:wsp>
                      <wps:wsp>
                        <wps:cNvPr id="206" name="Straight Arrow Connector 206"/>
                        <wps:cNvCnPr/>
                        <wps:spPr>
                          <a:xfrm>
                            <a:off x="4019739" y="1077362"/>
                            <a:ext cx="123825" cy="152400"/>
                          </a:xfrm>
                          <a:prstGeom prst="straightConnector1">
                            <a:avLst/>
                          </a:prstGeom>
                          <a:noFill/>
                          <a:ln w="9525" cap="flat" cmpd="sng">
                            <a:solidFill>
                              <a:srgbClr val="000000"/>
                            </a:solidFill>
                            <a:prstDash val="solid"/>
                            <a:round/>
                            <a:headEnd type="none" w="med" len="med"/>
                            <a:tailEnd type="triangle" w="med" len="med"/>
                          </a:ln>
                        </wps:spPr>
                        <wps:bodyPr/>
                      </wps:wsp>
                      <wps:wsp>
                        <wps:cNvPr id="207" name="Straight Arrow Connector 207"/>
                        <wps:cNvCnPr>
                          <a:stCxn id="197" idx="2"/>
                        </wps:cNvCnPr>
                        <wps:spPr>
                          <a:xfrm>
                            <a:off x="5630822" y="5799657"/>
                            <a:ext cx="433" cy="247639"/>
                          </a:xfrm>
                          <a:prstGeom prst="straightConnector1">
                            <a:avLst/>
                          </a:prstGeom>
                          <a:noFill/>
                          <a:ln w="9525" cap="flat" cmpd="sng">
                            <a:solidFill>
                              <a:srgbClr val="000000"/>
                            </a:solidFill>
                            <a:prstDash val="solid"/>
                            <a:round/>
                            <a:headEnd type="none" w="med" len="med"/>
                            <a:tailEnd type="triangle" w="med" len="med"/>
                          </a:ln>
                        </wps:spPr>
                        <wps:bodyPr/>
                      </wps:wsp>
                      <wps:wsp>
                        <wps:cNvPr id="208" name="Straight Arrow Connector 208"/>
                        <wps:cNvCnPr/>
                        <wps:spPr>
                          <a:xfrm>
                            <a:off x="5631256" y="4227968"/>
                            <a:ext cx="0" cy="152400"/>
                          </a:xfrm>
                          <a:prstGeom prst="straightConnector1">
                            <a:avLst/>
                          </a:prstGeom>
                          <a:noFill/>
                          <a:ln w="9525" cap="flat" cmpd="sng">
                            <a:solidFill>
                              <a:srgbClr val="000000"/>
                            </a:solidFill>
                            <a:prstDash val="solid"/>
                            <a:round/>
                            <a:headEnd type="none" w="med" len="med"/>
                            <a:tailEnd type="triangle" w="med" len="med"/>
                          </a:ln>
                        </wps:spPr>
                        <wps:bodyPr/>
                      </wps:wsp>
                      <wps:wsp>
                        <wps:cNvPr id="209" name="Rectangle 209"/>
                        <wps:cNvSpPr/>
                        <wps:spPr>
                          <a:xfrm>
                            <a:off x="-116878" y="3503437"/>
                            <a:ext cx="1701300" cy="195856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Welfare Officer follows their organisation’s policy in conjunction with local Safeguarding Adult Procedures</w:t>
                              </w:r>
                            </w:p>
                            <w:p w:rsidR="00B437AE" w:rsidRPr="00B900EE" w:rsidRDefault="00B437AE" w:rsidP="00DD6C63">
                              <w:pPr>
                                <w:spacing w:line="275" w:lineRule="auto"/>
                                <w:jc w:val="center"/>
                                <w:textDirection w:val="btLr"/>
                                <w:rPr>
                                  <w:rFonts w:cs="Poppins"/>
                                  <w:sz w:val="16"/>
                                  <w:szCs w:val="16"/>
                                </w:rPr>
                              </w:pPr>
                              <w:r w:rsidRPr="00B900EE">
                                <w:rPr>
                                  <w:rFonts w:eastAsia="Arial" w:cs="Poppins"/>
                                  <w:color w:val="000000"/>
                                  <w:sz w:val="16"/>
                                  <w:szCs w:val="16"/>
                                </w:rPr>
                                <w:t xml:space="preserve"> </w:t>
                              </w:r>
                            </w:p>
                          </w:txbxContent>
                        </wps:txbx>
                        <wps:bodyPr spcFirstLastPara="1" wrap="square" lIns="91425" tIns="45700" rIns="91425" bIns="45700" anchor="t" anchorCtr="0"/>
                      </wps:wsp>
                      <wps:wsp>
                        <wps:cNvPr id="214" name="Straight Arrow Connector 214"/>
                        <wps:cNvCnPr/>
                        <wps:spPr>
                          <a:xfrm rot="10800000">
                            <a:off x="1593410" y="4399984"/>
                            <a:ext cx="176656" cy="0"/>
                          </a:xfrm>
                          <a:prstGeom prst="straightConnector1">
                            <a:avLst/>
                          </a:prstGeom>
                          <a:noFill/>
                          <a:ln w="9525" cap="flat" cmpd="sng">
                            <a:solidFill>
                              <a:srgbClr val="000000"/>
                            </a:solidFill>
                            <a:prstDash val="solid"/>
                            <a:round/>
                            <a:headEnd type="none" w="med" len="med"/>
                            <a:tailEnd type="triangle" w="med" len="med"/>
                          </a:ln>
                        </wps:spPr>
                        <wps:bodyPr/>
                      </wps:wsp>
                      <wps:wsp>
                        <wps:cNvPr id="215" name="Straight Arrow Connector 215"/>
                        <wps:cNvCnPr/>
                        <wps:spPr>
                          <a:xfrm flipH="1">
                            <a:off x="4988460" y="1520982"/>
                            <a:ext cx="3530" cy="150046"/>
                          </a:xfrm>
                          <a:prstGeom prst="straightConnector1">
                            <a:avLst/>
                          </a:prstGeom>
                          <a:noFill/>
                          <a:ln w="9525" cap="flat" cmpd="sng">
                            <a:solidFill>
                              <a:srgbClr val="000000"/>
                            </a:solidFill>
                            <a:prstDash val="solid"/>
                            <a:round/>
                            <a:headEnd type="none" w="med" len="med"/>
                            <a:tailEnd type="triangle" w="med" len="med"/>
                          </a:ln>
                        </wps:spPr>
                        <wps:bodyPr/>
                      </wps:wsp>
                      <wps:wsp>
                        <wps:cNvPr id="216" name="Rectangle 216"/>
                        <wps:cNvSpPr/>
                        <wps:spPr>
                          <a:xfrm>
                            <a:off x="729922" y="6057240"/>
                            <a:ext cx="5372100" cy="152312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Possible outcomes:</w:t>
                              </w:r>
                            </w:p>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Criminal proceedings</w:t>
                              </w:r>
                            </w:p>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Police enquiry</w:t>
                              </w:r>
                            </w:p>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 xml:space="preserve">Adult Care Safeguarding Assessment </w:t>
                              </w:r>
                            </w:p>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Disciplinary Measures</w:t>
                              </w:r>
                            </w:p>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 xml:space="preserve">Case management group to decide on the management of any remaining concerns </w:t>
                              </w:r>
                            </w:p>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No further action</w:t>
                              </w:r>
                            </w:p>
                          </w:txbxContent>
                        </wps:txbx>
                        <wps:bodyPr spcFirstLastPara="1" wrap="square" lIns="91425" tIns="45700" rIns="91425" bIns="45700" anchor="t" anchorCtr="0"/>
                      </wps:wsp>
                      <wps:wsp>
                        <wps:cNvPr id="217" name="Straight Arrow Connector 217"/>
                        <wps:cNvCnPr/>
                        <wps:spPr>
                          <a:xfrm>
                            <a:off x="846649" y="5462373"/>
                            <a:ext cx="0" cy="543178"/>
                          </a:xfrm>
                          <a:prstGeom prst="straightConnector1">
                            <a:avLst/>
                          </a:prstGeom>
                          <a:noFill/>
                          <a:ln w="9525" cap="flat" cmpd="sng">
                            <a:solidFill>
                              <a:srgbClr val="000000"/>
                            </a:solidFill>
                            <a:prstDash val="solid"/>
                            <a:round/>
                            <a:headEnd type="none" w="med" len="med"/>
                            <a:tailEnd type="triangle" w="med" len="med"/>
                          </a:ln>
                        </wps:spPr>
                        <wps:bodyPr/>
                      </wps:wsp>
                      <wps:wsp>
                        <wps:cNvPr id="218" name="Rectangle 218"/>
                        <wps:cNvSpPr/>
                        <wps:spPr>
                          <a:xfrm>
                            <a:off x="3141547" y="3702615"/>
                            <a:ext cx="1193700" cy="180616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Senior person in the organisation is allocated to investigate.</w:t>
                              </w:r>
                            </w:p>
                            <w:p w:rsidR="00B437AE" w:rsidRPr="00BD4A1B" w:rsidRDefault="00B437AE" w:rsidP="00DD6C63">
                              <w:pPr>
                                <w:spacing w:line="275" w:lineRule="auto"/>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Make notes and complete incident report form.</w:t>
                              </w:r>
                            </w:p>
                            <w:p w:rsidR="00B437AE" w:rsidRPr="00B900EE" w:rsidRDefault="00B437AE" w:rsidP="00DD6C63">
                              <w:pPr>
                                <w:spacing w:line="275" w:lineRule="auto"/>
                                <w:textDirection w:val="btLr"/>
                                <w:rPr>
                                  <w:rFonts w:cs="Poppins"/>
                                  <w:sz w:val="16"/>
                                  <w:szCs w:val="16"/>
                                </w:rPr>
                              </w:pPr>
                            </w:p>
                          </w:txbxContent>
                        </wps:txbx>
                        <wps:bodyPr spcFirstLastPara="1" wrap="square" lIns="91425" tIns="45700" rIns="91425" bIns="45700" anchor="t" anchorCtr="0"/>
                      </wps:wsp>
                      <wps:wsp>
                        <wps:cNvPr id="219" name="Rectangle 219"/>
                        <wps:cNvSpPr/>
                        <wps:spPr>
                          <a:xfrm>
                            <a:off x="2869949" y="1792586"/>
                            <a:ext cx="72009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No</w:t>
                              </w:r>
                            </w:p>
                          </w:txbxContent>
                        </wps:txbx>
                        <wps:bodyPr spcFirstLastPara="1" wrap="square" lIns="91425" tIns="45700" rIns="91425" bIns="45700" anchor="t" anchorCtr="0"/>
                      </wps:wsp>
                      <wps:wsp>
                        <wps:cNvPr id="220" name="Straight Arrow Connector 220"/>
                        <wps:cNvCnPr/>
                        <wps:spPr>
                          <a:xfrm>
                            <a:off x="760491" y="2245259"/>
                            <a:ext cx="0" cy="314325"/>
                          </a:xfrm>
                          <a:prstGeom prst="straightConnector1">
                            <a:avLst/>
                          </a:prstGeom>
                          <a:noFill/>
                          <a:ln w="9525" cap="flat" cmpd="sng">
                            <a:solidFill>
                              <a:srgbClr val="000000"/>
                            </a:solidFill>
                            <a:prstDash val="solid"/>
                            <a:round/>
                            <a:headEnd type="none" w="med" len="med"/>
                            <a:tailEnd type="triangle" w="med" len="med"/>
                          </a:ln>
                        </wps:spPr>
                        <wps:bodyPr/>
                      </wps:wsp>
                      <wps:wsp>
                        <wps:cNvPr id="221" name="Straight Arrow Connector 221"/>
                        <wps:cNvCnPr/>
                        <wps:spPr>
                          <a:xfrm>
                            <a:off x="2716040" y="1946495"/>
                            <a:ext cx="152400" cy="0"/>
                          </a:xfrm>
                          <a:prstGeom prst="straightConnector1">
                            <a:avLst/>
                          </a:prstGeom>
                          <a:noFill/>
                          <a:ln w="9525" cap="flat" cmpd="sng">
                            <a:solidFill>
                              <a:srgbClr val="000000"/>
                            </a:solidFill>
                            <a:prstDash val="solid"/>
                            <a:round/>
                            <a:headEnd type="none" w="med" len="med"/>
                            <a:tailEnd type="triangle" w="med" len="med"/>
                          </a:ln>
                        </wps:spPr>
                        <wps:bodyPr/>
                      </wps:wsp>
                      <wps:wsp>
                        <wps:cNvPr id="222" name="Rectangle 222"/>
                        <wps:cNvSpPr/>
                        <wps:spPr>
                          <a:xfrm>
                            <a:off x="4798337" y="2824681"/>
                            <a:ext cx="1682115" cy="139545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 xml:space="preserve">Inform Welfare Officer. Make notes and complete Incident Report Form, submit to Welfare Officer </w:t>
                              </w:r>
                            </w:p>
                          </w:txbxContent>
                        </wps:txbx>
                        <wps:bodyPr spcFirstLastPara="1" wrap="square" lIns="91425" tIns="45700" rIns="91425" bIns="45700" anchor="t" anchorCtr="0"/>
                      </wps:wsp>
                      <wps:wsp>
                        <wps:cNvPr id="223" name="Rectangle 223"/>
                        <wps:cNvSpPr/>
                        <wps:spPr>
                          <a:xfrm>
                            <a:off x="2897109" y="2372008"/>
                            <a:ext cx="1701165" cy="64405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Is the Welfare Officer implicated?</w:t>
                              </w:r>
                            </w:p>
                          </w:txbxContent>
                        </wps:txbx>
                        <wps:bodyPr spcFirstLastPara="1" wrap="square" lIns="91425" tIns="45700" rIns="91425" bIns="45700" anchor="t" anchorCtr="0"/>
                      </wps:wsp>
                      <wps:wsp>
                        <wps:cNvPr id="224" name="Straight Arrow Connector 224"/>
                        <wps:cNvCnPr/>
                        <wps:spPr>
                          <a:xfrm>
                            <a:off x="3223034" y="2136618"/>
                            <a:ext cx="0" cy="233045"/>
                          </a:xfrm>
                          <a:prstGeom prst="straightConnector1">
                            <a:avLst/>
                          </a:prstGeom>
                          <a:noFill/>
                          <a:ln w="9525" cap="flat" cmpd="sng">
                            <a:solidFill>
                              <a:srgbClr val="000000"/>
                            </a:solidFill>
                            <a:prstDash val="solid"/>
                            <a:round/>
                            <a:headEnd type="none" w="med" len="med"/>
                            <a:tailEnd type="triangle" w="med" len="med"/>
                          </a:ln>
                        </wps:spPr>
                        <wps:bodyPr/>
                      </wps:wsp>
                      <wps:wsp>
                        <wps:cNvPr id="225" name="Rectangle 225"/>
                        <wps:cNvSpPr/>
                        <wps:spPr>
                          <a:xfrm>
                            <a:off x="3730028" y="3213980"/>
                            <a:ext cx="418041" cy="3386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Yes</w:t>
                              </w:r>
                            </w:p>
                          </w:txbxContent>
                        </wps:txbx>
                        <wps:bodyPr spcFirstLastPara="1" wrap="square" lIns="91425" tIns="45700" rIns="91425" bIns="45700" anchor="t" anchorCtr="0"/>
                      </wps:wsp>
                      <wps:wsp>
                        <wps:cNvPr id="226" name="Rectangle 226"/>
                        <wps:cNvSpPr/>
                        <wps:spPr>
                          <a:xfrm>
                            <a:off x="3177480" y="3204890"/>
                            <a:ext cx="457200" cy="34767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No</w:t>
                              </w:r>
                            </w:p>
                          </w:txbxContent>
                        </wps:txbx>
                        <wps:bodyPr spcFirstLastPara="1" wrap="square" lIns="91425" tIns="45700" rIns="91425" bIns="45700" anchor="t" anchorCtr="0"/>
                      </wps:wsp>
                      <wps:wsp>
                        <wps:cNvPr id="227" name="Straight Arrow Connector 227"/>
                        <wps:cNvCnPr/>
                        <wps:spPr>
                          <a:xfrm>
                            <a:off x="905347" y="2716040"/>
                            <a:ext cx="273050" cy="0"/>
                          </a:xfrm>
                          <a:prstGeom prst="straightConnector1">
                            <a:avLst/>
                          </a:prstGeom>
                          <a:noFill/>
                          <a:ln w="9525" cap="flat" cmpd="sng">
                            <a:solidFill>
                              <a:srgbClr val="000000"/>
                            </a:solidFill>
                            <a:prstDash val="solid"/>
                            <a:round/>
                            <a:headEnd type="none" w="med" len="med"/>
                            <a:tailEnd type="triangle" w="med" len="med"/>
                          </a:ln>
                        </wps:spPr>
                        <wps:bodyPr/>
                      </wps:wsp>
                      <wps:wsp>
                        <wps:cNvPr id="228" name="Connector: Elbow 228"/>
                        <wps:cNvCnPr/>
                        <wps:spPr>
                          <a:xfrm flipH="1">
                            <a:off x="4336610" y="2516863"/>
                            <a:ext cx="554566" cy="1536700"/>
                          </a:xfrm>
                          <a:prstGeom prst="bentConnector3">
                            <a:avLst>
                              <a:gd name="adj1" fmla="val 33333"/>
                            </a:avLst>
                          </a:prstGeom>
                          <a:noFill/>
                          <a:ln w="9525" cap="flat" cmpd="sng">
                            <a:solidFill>
                              <a:schemeClr val="dk1"/>
                            </a:solidFill>
                            <a:prstDash val="solid"/>
                            <a:round/>
                            <a:headEnd type="none" w="sm" len="sm"/>
                            <a:tailEnd type="triangle" w="med" len="med"/>
                          </a:ln>
                        </wps:spPr>
                        <wps:bodyPr/>
                      </wps:wsp>
                      <wps:wsp>
                        <wps:cNvPr id="229" name="Straight Arrow Connector 229"/>
                        <wps:cNvCnPr/>
                        <wps:spPr>
                          <a:xfrm>
                            <a:off x="2616452" y="2589291"/>
                            <a:ext cx="282575" cy="0"/>
                          </a:xfrm>
                          <a:prstGeom prst="straightConnector1">
                            <a:avLst/>
                          </a:prstGeom>
                          <a:noFill/>
                          <a:ln w="9525" cap="flat" cmpd="sng">
                            <a:solidFill>
                              <a:srgbClr val="000000"/>
                            </a:solidFill>
                            <a:prstDash val="solid"/>
                            <a:round/>
                            <a:headEnd type="none" w="med" len="med"/>
                            <a:tailEnd type="triangle" w="med" len="med"/>
                          </a:ln>
                        </wps:spPr>
                        <wps:bodyPr/>
                      </wps:wsp>
                      <wps:wsp>
                        <wps:cNvPr id="230" name="Connector: Elbow 230"/>
                        <wps:cNvCnPr/>
                        <wps:spPr>
                          <a:xfrm>
                            <a:off x="4146487" y="3385996"/>
                            <a:ext cx="114300" cy="309034"/>
                          </a:xfrm>
                          <a:prstGeom prst="bentConnector3">
                            <a:avLst>
                              <a:gd name="adj1" fmla="val 96066"/>
                            </a:avLst>
                          </a:prstGeom>
                          <a:noFill/>
                          <a:ln w="9525" cap="flat" cmpd="sng">
                            <a:solidFill>
                              <a:schemeClr val="dk1"/>
                            </a:solidFill>
                            <a:prstDash val="solid"/>
                            <a:round/>
                            <a:headEnd type="none" w="sm" len="sm"/>
                            <a:tailEnd type="triangle" w="med" len="med"/>
                          </a:ln>
                        </wps:spPr>
                        <wps:bodyPr/>
                      </wps:wsp>
                      <wps:wsp>
                        <wps:cNvPr id="231" name="Straight Arrow Connector 231"/>
                        <wps:cNvCnPr/>
                        <wps:spPr>
                          <a:xfrm>
                            <a:off x="3413157" y="3014804"/>
                            <a:ext cx="0" cy="194733"/>
                          </a:xfrm>
                          <a:prstGeom prst="straightConnector1">
                            <a:avLst/>
                          </a:prstGeom>
                          <a:noFill/>
                          <a:ln w="9525" cap="flat" cmpd="sng">
                            <a:solidFill>
                              <a:srgbClr val="000000"/>
                            </a:solidFill>
                            <a:prstDash val="solid"/>
                            <a:round/>
                            <a:headEnd type="none" w="med" len="med"/>
                            <a:tailEnd type="triangle" w="med" len="med"/>
                          </a:ln>
                        </wps:spPr>
                        <wps:bodyPr/>
                      </wps:wsp>
                      <wps:wsp>
                        <wps:cNvPr id="232" name="Straight Arrow Connector 232"/>
                        <wps:cNvCnPr/>
                        <wps:spPr>
                          <a:xfrm>
                            <a:off x="3938258" y="3014804"/>
                            <a:ext cx="0" cy="185844"/>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14:sizeRelV relativeFrom="margin">
                  <wp14:pctHeight>0</wp14:pctHeight>
                </wp14:sizeRelV>
              </wp:anchor>
            </w:drawing>
          </mc:Choice>
          <mc:Fallback>
            <w:pict>
              <v:group w14:anchorId="3939FD92" id="Group 26" o:spid="_x0000_s1041" style="position:absolute;margin-left:0;margin-top:25.25pt;width:547.85pt;height:606.25pt;z-index:251657216;mso-position-horizontal:center;mso-position-horizontal-relative:margin;mso-height-relative:margin" coordorigin="-1168,-4574" coordsize="65983,80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7" o:spid="_x0000_s1042" type="#_x0000_t34" style="position:absolute;left:27160;top:33041;width:4567;height:388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EcUAAADbAAAADwAAAGRycy9kb3ducmV2LnhtbESPUWvCQBCE3wX/w7FCX0q9KKWW6ClF&#10;KRUpirb4vOTWJJrbC7lVU399r1DwcZiZb5jJrHWVulATSs8GBv0EFHHmbcm5ge+v96dXUEGQLVae&#10;ycAPBZhNu50JptZfeUuXneQqQjikaKAQqVOtQ1aQw9D3NXH0Dr5xKFE2ubYNXiPcVXqYJC/aYclx&#10;ocCa5gVlp93ZGVi1y+ctr8/H+cdgf1tsPmVxeBRjHnrt2xiUUCv38H97aQ0MR/D3Jf4AP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EcUAAADbAAAADwAAAAAAAAAA&#10;AAAAAAChAgAAZHJzL2Rvd25yZXYueG1sUEsFBgAAAAAEAAQA+QAAAJMDAAAAAA==&#10;" adj="21338" strokecolor="black [3200]">
                  <v:stroke startarrowwidth="narrow" startarrowlength="short" endarrow="block" joinstyle="round"/>
                </v:shape>
                <v:shape id="Straight Arrow Connector 28" o:spid="_x0000_s1043" type="#_x0000_t32" style="position:absolute;left:18559;top:14847;width:0;height:1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Straight Arrow Connector 29" o:spid="_x0000_s1044" type="#_x0000_t32" style="position:absolute;left:59752;top:26526;width:0;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Straight Arrow Connector 30" o:spid="_x0000_s1045" type="#_x0000_t32" style="position:absolute;left:59662;top:22180;width:0;height:1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Straight Arrow Connector 31" o:spid="_x0000_s1046" type="#_x0000_t32" style="position:absolute;left:51604;top:22180;width:0;height:1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rect id="Rectangle 192" o:spid="_x0000_s1047" style="position:absolute;left:12210;top:-4574;width:43568;height:10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8QsIA&#10;AADcAAAADwAAAGRycy9kb3ducmV2LnhtbERPS2rDMBDdB3oHMYVuQiLHhTZxooTGEOimhco5wGBN&#10;bFNrZCz509tHhUJ383jfOZxm24qRet84VrBZJyCIS2carhRci8tqC8IHZIOtY1LwQx5Ox4fFATPj&#10;Jv6iUYdKxBD2GSqoQ+gyKX1Zk0W/dh1x5G6utxgi7CtpepxiuG1lmiQv0mLDsaHGjvKaym89WAWF&#10;f25yavWrH0f9cc6HpZ3wU6mnx/ltDyLQHP7Ff+53E+fvUvh9Jl4gj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zxCwgAAANwAAAAPAAAAAAAAAAAAAAAAAJgCAABkcnMvZG93&#10;bnJldi54bWxQSwUGAAAAAAQABAD1AAAAhwM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There are concerns/suspicions about a person’s behaviour.</w:t>
                        </w:r>
                        <w:r w:rsidRPr="00BD4A1B">
                          <w:rPr>
                            <w:rFonts w:asciiTheme="minorHAnsi" w:eastAsia="Arial" w:hAnsiTheme="minorHAnsi" w:cstheme="minorHAnsi"/>
                            <w:color w:val="000000"/>
                            <w:sz w:val="20"/>
                            <w:szCs w:val="20"/>
                          </w:rPr>
                          <w:br/>
                          <w:t>OR</w:t>
                        </w:r>
                        <w:r w:rsidRPr="00BD4A1B">
                          <w:rPr>
                            <w:rFonts w:asciiTheme="minorHAnsi" w:eastAsia="Arial" w:hAnsiTheme="minorHAnsi" w:cstheme="minorHAnsi"/>
                            <w:color w:val="000000"/>
                            <w:sz w:val="20"/>
                            <w:szCs w:val="20"/>
                          </w:rPr>
                          <w:br/>
                          <w:t>There has been disclosure or an allegation about a person’s behaviour.</w:t>
                        </w:r>
                      </w:p>
                    </w:txbxContent>
                  </v:textbox>
                </v:rect>
                <v:rect id="Rectangle 193" o:spid="_x0000_s1048" style="position:absolute;left:22814;top:7876;width:22025;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Z2cAA&#10;AADcAAAADwAAAGRycy9kb3ducmV2LnhtbERP24rCMBB9F/yHMIIvoukqeKlGcQsLvihY/YChGdti&#10;MylNbLt/bxYWfJvDuc7u0JtKtNS40rKCr1kEgjizuuRcwf32M12DcB5ZY2WZFPySg8N+ONhhrG3H&#10;V2pTn4sQwi5GBYX3dSylywoy6Ga2Jg7cwzYGfYBNLnWDXQg3lZxH0VIaLDk0FFhTUlD2TF9Gwc0t&#10;yoSqdOXaNj1/J6+J6fCi1HjUH7cgPPX+I/53n3SYv1nA3zPhAr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OZ2cAAAADcAAAADwAAAAAAAAAAAAAAAACYAgAAZHJzL2Rvd25y&#10;ZXYueG1sUEsFBgAAAAAEAAQA9QAAAIUDA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What are your concerns regarding?</w:t>
                        </w:r>
                      </w:p>
                    </w:txbxContent>
                  </v:textbox>
                </v:rect>
                <v:rect id="Rectangle 194" o:spid="_x0000_s1049" style="position:absolute;left:15662;top:12312;width:15342;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BrcIA&#10;AADcAAAADwAAAGRycy9kb3ducmV2LnhtbERPS2rDMBDdB3IHMYVsQi0nKfm4UUJrCHTTQOweYLCm&#10;tqk1MpJiu7evCoXu5vG+czxPphMDOd9aVrBKUhDEldUt1wo+ysvjHoQPyBo7y6TgmzycT/PZETNt&#10;R77RUIRaxBD2GSpoQugzKX3VkEGf2J44cp/WGQwRulpqh2MMN51cp+lWGmw5NjTYU95Q9VXcjYLS&#10;b9qcumLnh6F4f83vSzPiVanFw/TyDCLQFP7Ff+43HecfnuD3mXiBP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gGtwgAAANwAAAAPAAAAAAAAAAAAAAAAAJgCAABkcnMvZG93&#10;bnJldi54bWxQSwUGAAAAAAQABAD1AAAAhwM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Adult safeguarding</w:t>
                        </w:r>
                      </w:p>
                      <w:p w:rsidR="00B437AE" w:rsidRPr="00B900EE" w:rsidRDefault="00B437AE" w:rsidP="00DD6C63">
                        <w:pPr>
                          <w:spacing w:line="275" w:lineRule="auto"/>
                          <w:jc w:val="center"/>
                          <w:textDirection w:val="btLr"/>
                          <w:rPr>
                            <w:rFonts w:cs="Poppins"/>
                            <w:sz w:val="16"/>
                            <w:szCs w:val="16"/>
                          </w:rPr>
                        </w:pPr>
                      </w:p>
                    </w:txbxContent>
                  </v:textbox>
                </v:rect>
                <v:rect id="Rectangle 196" o:spid="_x0000_s1050" style="position:absolute;left:4345;top:25621;width:4667;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6QcEA&#10;AADcAAAADwAAAGRycy9kb3ducmV2LnhtbERP24rCMBB9F/yHMIIvoqkueKlG0cLCvrhg6wcMzdgW&#10;m0lpYtv9+82CsG9zONc5nAZTi45aV1lWsFxEIIhzqysuFNyzz/kWhPPIGmvLpOCHHJyO49EBY217&#10;vlGX+kKEEHYxKii9b2IpXV6SQbewDXHgHrY16ANsC6lb7EO4qeUqitbSYMWhocSGkpLyZ/oyCjL3&#10;USVUpxvXden1krxmpsdvpaaT4bwH4Wnw/+K3+0uH+bs1/D0TLpD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kOkHBAAAA3AAAAA8AAAAAAAAAAAAAAAAAmAIAAGRycy9kb3du&#10;cmV2LnhtbFBLBQYAAAAABAAEAPUAAACGAw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16"/>
                            <w:szCs w:val="16"/>
                          </w:rPr>
                        </w:pPr>
                        <w:r w:rsidRPr="00BD4A1B">
                          <w:rPr>
                            <w:rFonts w:asciiTheme="minorHAnsi" w:eastAsia="Arial" w:hAnsiTheme="minorHAnsi" w:cstheme="minorHAnsi"/>
                            <w:color w:val="000000"/>
                            <w:sz w:val="16"/>
                            <w:szCs w:val="16"/>
                          </w:rPr>
                          <w:t>Yes</w:t>
                        </w:r>
                      </w:p>
                    </w:txbxContent>
                  </v:textbox>
                </v:rect>
                <v:rect id="Rectangle 197" o:spid="_x0000_s1051" style="position:absolute;left:47801;top:44044;width:17013;height:1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f2sIA&#10;AADcAAAADwAAAGRycy9kb3ducmV2LnhtbERPS2rDMBDdB3IHMYFuQiOngbhxo5jUUMimgSo9wGBN&#10;bFNrZCz509tXhUJ383jfOeazbcVIvW8cK9huEhDEpTMNVwo+b2+PzyB8QDbYOiYF3+QhPy0XR8yM&#10;m/iDRh0qEUPYZ6igDqHLpPRlTRb9xnXEkbu73mKIsK+k6XGK4baVT0mylxYbjg01dlTUVH7pwSq4&#10;+V1TUKtTP476/bUY1nbCq1IPq/n8AiLQHP7Ff+6LifMPKfw+Ey+Q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6J/awgAAANwAAAAPAAAAAAAAAAAAAAAAAJgCAABkcnMvZG93&#10;bnJldi54bWxQSwUGAAAAAAQABAD1AAAAhwM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Investigated by Welfare or Senior Officer with the support of the case management group</w:t>
                        </w:r>
                      </w:p>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Steering Group</w:t>
                        </w:r>
                      </w:p>
                    </w:txbxContent>
                  </v:textbox>
                </v:rect>
                <v:rect id="Rectangle 198" o:spid="_x0000_s1052" style="position:absolute;left:11769;top:23720;width:14382;height:10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LqMQA&#10;AADcAAAADwAAAGRycy9kb3ducmV2LnhtbESPwWrDQAxE74X+w6JCLyFZt4GkcbwOraGQSwtx+gHC&#10;q9imXq3xbmz376NDoDeJGc08ZYfZdWqkIbSeDbysElDElbct1wZ+zp/LN1AhIlvsPJOBPwpwyB8f&#10;Mkytn/hEYxlrJSEcUjTQxNinWoeqIYdh5Xti0S5+cBhlHWptB5wk3HX6NUk22mHL0tBgT0VD1W95&#10;dQbOYd0W1JXbMI7l10dxXbgJv415fprf96AizfHffL8+WsHfCa08IxPo/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3C6jEAAAA3AAAAA8AAAAAAAAAAAAAAAAAmAIAAGRycy9k&#10;b3ducmV2LnhtbFBLBQYAAAAABAAEAPUAAACJAwAAAAA=&#10;">
                  <v:stroke startarrowwidth="narrow" startarrowlength="short" endarrowwidth="narrow" endarrowlength="short"/>
                  <v:textbox inset="2.53958mm,1.2694mm,2.53958mm,1.2694mm">
                    <w:txbxContent>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Call ambulance</w:t>
                        </w:r>
                      </w:p>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 xml:space="preserve">Tell doctor that there may be a </w:t>
                        </w:r>
                        <w:proofErr w:type="gramStart"/>
                        <w:r w:rsidRPr="00BD4A1B">
                          <w:rPr>
                            <w:rFonts w:asciiTheme="minorHAnsi" w:eastAsia="Arial" w:hAnsiTheme="minorHAnsi" w:cstheme="minorHAnsi"/>
                            <w:color w:val="000000"/>
                            <w:sz w:val="20"/>
                            <w:szCs w:val="20"/>
                          </w:rPr>
                          <w:t>safeguarding  issue</w:t>
                        </w:r>
                        <w:proofErr w:type="gramEnd"/>
                      </w:p>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Call the police</w:t>
                        </w:r>
                      </w:p>
                      <w:p w:rsidR="00B437AE" w:rsidRPr="00B900EE" w:rsidRDefault="00B437AE" w:rsidP="00DD6C63">
                        <w:pPr>
                          <w:spacing w:after="0" w:line="240" w:lineRule="auto"/>
                          <w:textDirection w:val="btLr"/>
                          <w:rPr>
                            <w:rFonts w:cs="Poppins"/>
                            <w:sz w:val="16"/>
                            <w:szCs w:val="16"/>
                          </w:rPr>
                        </w:pPr>
                      </w:p>
                    </w:txbxContent>
                  </v:textbox>
                </v:rect>
                <v:rect id="Rectangle 199" o:spid="_x0000_s1053" style="position:absolute;left:5884;top:16748;width:21183;height:5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uM8EA&#10;AADcAAAADwAAAGRycy9kb3ducmV2LnhtbERP24rCMBB9F/Yfwiz4IpqugpdqlLUg+LKCrR8wNGNb&#10;bCaliW39e7OwsG9zONfZHQZTi45aV1lW8DWLQBDnVldcKLhlp+kahPPIGmvLpOBFDg77j9EOY217&#10;vlKX+kKEEHYxKii9b2IpXV6SQTezDXHg7rY16ANsC6lb7EO4qeU8ipbSYMWhocSGkpLyR/o0CjK3&#10;qBKq05XruvTnmDwnpseLUuPP4XsLwtPg/8V/7rMO8zcb+H0mXCD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rjPBAAAA3AAAAA8AAAAAAAAAAAAAAAAAmAIAAGRycy9kb3du&#10;cmV2LnhtbFBLBQYAAAAABAAEAPUAAACGAw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Do you need to take action to ensure the immediate safety or medical welfare of the adult?</w:t>
                        </w:r>
                      </w:p>
                    </w:txbxContent>
                  </v:textbox>
                </v:rect>
                <v:rect id="Rectangle 200" o:spid="_x0000_s1054" style="position:absolute;left:47802;top:16748;width:17011;height:5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7zVcAA&#10;AADcAAAADwAAAGRycy9kb3ducmV2LnhtbESP0YrCMBRE3xf8h3AFX0RTXVCpRtGC4MsKVj/g0lzb&#10;YnNTmtjWvzeCsI/DzJxhNrveVKKlxpWWFcymEQjizOqScwW363GyAuE8ssbKMil4kYPddvCzwVjb&#10;ji/Upj4XAcIuRgWF93UspcsKMuimtiYO3t02Bn2QTS51g12Am0rOo2ghDZYcFgqsKSkoe6RPo+Dq&#10;fsuEqnTp2jb9OyTPsenwrNRo2O/XIDz1/j/8bZ+0gkCEz5lw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7zVcAAAADcAAAADwAAAAAAAAAAAAAAAACYAgAAZHJzL2Rvd25y&#10;ZXYueG1sUEsFBgAAAAAEAAQA9QAAAIUDA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Is the Welfare Officer implicated?</w:t>
                        </w:r>
                      </w:p>
                    </w:txbxContent>
                  </v:textbox>
                </v:rect>
                <v:rect id="Rectangle 201" o:spid="_x0000_s1055" style="position:absolute;left:39201;top:12222;width:12245;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WzsEA&#10;AADcAAAADwAAAGRycy9kb3ducmV2LnhtbESP0YrCMBRE3xf8h3AFXxZNVVilGkULgi8KVj/g0lzb&#10;YnNTmtjWvzeCsI/DzJxh1tveVKKlxpWWFUwnEQjizOqScwW362G8BOE8ssbKMil4kYPtZvCzxljb&#10;ji/Upj4XAcIuRgWF93UspcsKMugmtiYO3t02Bn2QTS51g12Am0rOouhPGiw5LBRYU1JQ9kifRsHV&#10;zcuEqnTh2jY97ZPnr+nwrNRo2O9WIDz1/j/8bR+1glk0hc+Zc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iVs7BAAAA3AAAAA8AAAAAAAAAAAAAAAAAmAIAAGRycy9kb3du&#10;cmV2LnhtbFBLBQYAAAAABAAEAPUAAACGAw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Poor practice</w:t>
                        </w:r>
                      </w:p>
                    </w:txbxContent>
                  </v:textbox>
                </v:rect>
                <v:rect id="Rectangle 202" o:spid="_x0000_s1056" style="position:absolute;left:48888;top:23720;width:4928;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IucIA&#10;AADcAAAADwAAAGRycy9kb3ducmV2LnhtbESP0YrCMBRE3wX/IVzBl2VNrbBK1yhaEHxRsPoBl+Zu&#10;W7a5KU1s698bQfBxmJkzzHo7mFp01LrKsoL5LAJBnFtdcaHgdj18r0A4j6yxtkwKHuRguxmP1pho&#10;2/OFuswXIkDYJaig9L5JpHR5SQbdzDbEwfuzrUEfZFtI3WIf4KaWcRT9SIMVh4USG0pLyv+zu1Fw&#10;dYsqpTpbuq7LTvv0/mV6PCs1nQy7XxCeBv8Jv9tHrSCOYnidC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i5wgAAANwAAAAPAAAAAAAAAAAAAAAAAJgCAABkcnMvZG93&#10;bnJldi54bWxQSwUGAAAAAAQABAD1AAAAhwM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Yes</w:t>
                        </w:r>
                      </w:p>
                    </w:txbxContent>
                  </v:textbox>
                </v:rect>
                <v:rect id="Rectangle 203" o:spid="_x0000_s1057" style="position:absolute;left:57036;top:23720;width:457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tIsMA&#10;AADcAAAADwAAAGRycy9kb3ducmV2LnhtbESP0YrCMBRE3wX/IVxhXxZNV2FXalNxCwu+KFj3Ay7N&#10;tS02N6WJbf17Iwg+DjNzhkm2o2lET52rLSv4WkQgiAuray4V/J//5msQziNrbCyTgjs52KbTSYKx&#10;tgOfqM99KQKEXYwKKu/bWEpXVGTQLWxLHLyL7Qz6ILtS6g6HADeNXEbRtzRYc1iosKWsouKa34yC&#10;s1vVGTX5j+v7/PCb3T7NgEelPmbjbgPC0+jf4Vd7rxUsoxU8z4Qj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tIsMAAADcAAAADwAAAAAAAAAAAAAAAACYAgAAZHJzL2Rv&#10;d25yZXYueG1sUEsFBgAAAAAEAAQA9QAAAIgDA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No</w:t>
                        </w:r>
                      </w:p>
                    </w:txbxContent>
                  </v:textbox>
                </v:rect>
                <v:shape id="Straight Arrow Connector 204" o:spid="_x0000_s1058" type="#_x0000_t32" style="position:absolute;left:33950;top:6518;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FJ68UAAADcAAAADwAAAGRycy9kb3ducmV2LnhtbESPQWvCQBSE74X+h+UVvNWNI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FJ68UAAADcAAAADwAAAAAAAAAA&#10;AAAAAAChAgAAZHJzL2Rvd25yZXYueG1sUEsFBgAAAAAEAAQA+QAAAJMDAAAAAA==&#10;">
                  <v:stroke endarrow="block"/>
                </v:shape>
                <v:shape id="Straight Arrow Connector 205" o:spid="_x0000_s1059" type="#_x0000_t32" style="position:absolute;left:26979;top:10773;width:952;height:1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nM8IAAADcAAAADwAAAGRycy9kb3ducmV2LnhtbESPQYvCMBSE7wv+h/AEb2uqoEg1igqC&#10;7EXUhfX4aJ5tsHkpTbap/94IC3scZuYbZrXpbS06ar1xrGAyzkAQF04bLhV8Xw+fCxA+IGusHZOC&#10;J3nYrAcfK8y1i3ym7hJKkSDsc1RQhdDkUvqiIot+7Bri5N1dazEk2ZZStxgT3NZymmVzadFwWqiw&#10;oX1FxePyaxWYeDJdc9zH3dfPzetI5jlzRqnRsN8uQQTqw3/4r33UCqbZDN5n0h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ynM8IAAADcAAAADwAAAAAAAAAAAAAA&#10;AAChAgAAZHJzL2Rvd25yZXYueG1sUEsFBgAAAAAEAAQA+QAAAJADAAAAAA==&#10;">
                  <v:stroke endarrow="block"/>
                </v:shape>
                <v:shape id="Straight Arrow Connector 206" o:spid="_x0000_s1060" type="#_x0000_t32" style="position:absolute;left:40197;top:10773;width:1238;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9yB8QAAADcAAAADwAAAGRycy9kb3ducmV2LnhtbESPQYvCMBSE74L/ITzBm6Z6EK1GWRYU&#10;cfGwupT19miebbF5KUnUur9+Iwgeh5n5hlmsWlOLGzlfWVYwGiYgiHOrKy4U/BzXgykIH5A11pZJ&#10;wYM8rJbdzgJTbe/8TbdDKESEsE9RQRlCk0rp85IM+qFtiKN3ts5giNIVUju8R7ip5ThJJtJgxXGh&#10;xIY+S8ovh6tR8Ps1u2aPbE+7bDTbndAZ/3fcKNXvtR9zEIHa8A6/2lutYJxM4Hk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3IHxAAAANwAAAAPAAAAAAAAAAAA&#10;AAAAAKECAABkcnMvZG93bnJldi54bWxQSwUGAAAAAAQABAD5AAAAkgMAAAAA&#10;">
                  <v:stroke endarrow="block"/>
                </v:shape>
                <v:shape id="Straight Arrow Connector 207" o:spid="_x0000_s1061" type="#_x0000_t32" style="position:absolute;left:56308;top:57996;width:4;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XnMUAAADcAAAADwAAAGRycy9kb3ducmV2LnhtbESPQWvCQBSE74X+h+UVvNWNHmyNrlIK&#10;FbF4qJGgt0f2mYRm34bdVaO/3hUEj8PMfMNM551pxImcry0rGPQTEMSF1TWXCrbZz/snCB+QNTaW&#10;ScGFPMxnry9TTLU98x+dNqEUEcI+RQVVCG0qpS8qMuj7tiWO3sE6gyFKV0rt8BzhppHDJBlJgzXH&#10;hQpb+q6o+N8cjYLd7/iYX/I1rfLBeLVHZ/w1WyjVe+u+JiACdeEZfrSXWsEw+YD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PXnMUAAADcAAAADwAAAAAAAAAA&#10;AAAAAAChAgAAZHJzL2Rvd25yZXYueG1sUEsFBgAAAAAEAAQA+QAAAJMDAAAAAA==&#10;">
                  <v:stroke endarrow="block"/>
                </v:shape>
                <v:shape id="Straight Arrow Connector 208" o:spid="_x0000_s1062" type="#_x0000_t32" style="position:absolute;left:56312;top:42279;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xD7sMAAADcAAAADwAAAGRycy9kb3ducmV2LnhtbERPz2vCMBS+D/wfwhN2m6kexuyMIoJj&#10;VHawStluj+atLTYvJYm29a83h8GOH9/v1WYwrbiR841lBfNZAoK4tLrhSsH5tH95A+EDssbWMikY&#10;ycNmPXlaYaptz0e65aESMYR9igrqELpUSl/WZNDPbEccuV/rDIYIXSW1wz6Gm1YukuRVGmw4NtTY&#10;0a6m8pJfjYLvw/JajMUXZcV8mf2gM/5++lDqeTps30EEGsK/+M/9qRUskrg2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sQ+7DAAAA3AAAAA8AAAAAAAAAAAAA&#10;AAAAoQIAAGRycy9kb3ducmV2LnhtbFBLBQYAAAAABAAEAPkAAACRAwAAAAA=&#10;">
                  <v:stroke endarrow="block"/>
                </v:shape>
                <v:rect id="Rectangle 209" o:spid="_x0000_s1063" style="position:absolute;left:-1168;top:35034;width:17012;height:19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ayMIA&#10;AADcAAAADwAAAGRycy9kb3ducmV2LnhtbESP3YrCMBSE7xd8h3AEbxZNV8GfahS3sOCNgtUHODTH&#10;tticlCa29e03guDlMDPfMJtdbyrRUuNKywp+JhEI4szqknMF18vfeAnCeWSNlWVS8CQHu+3ga4Ox&#10;th2fqU19LgKEXYwKCu/rWEqXFWTQTWxNHLybbQz6IJtc6ga7ADeVnEbRXBosOSwUWFNSUHZPH0bB&#10;xc3KhKp04do2Pf4mj2/T4Ump0bDfr0F46v0n/G4ftIJptILXmXA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FrIwgAAANwAAAAPAAAAAAAAAAAAAAAAAJgCAABkcnMvZG93&#10;bnJldi54bWxQSwUGAAAAAAQABAD1AAAAhwM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Welfare Officer follows their organisation’s policy in conjunction with local Safeguarding Adult Procedures</w:t>
                        </w:r>
                      </w:p>
                      <w:p w:rsidR="00B437AE" w:rsidRPr="00B900EE" w:rsidRDefault="00B437AE" w:rsidP="00DD6C63">
                        <w:pPr>
                          <w:spacing w:line="275" w:lineRule="auto"/>
                          <w:jc w:val="center"/>
                          <w:textDirection w:val="btLr"/>
                          <w:rPr>
                            <w:rFonts w:cs="Poppins"/>
                            <w:sz w:val="16"/>
                            <w:szCs w:val="16"/>
                          </w:rPr>
                        </w:pPr>
                        <w:r w:rsidRPr="00B900EE">
                          <w:rPr>
                            <w:rFonts w:eastAsia="Arial" w:cs="Poppins"/>
                            <w:color w:val="000000"/>
                            <w:sz w:val="16"/>
                            <w:szCs w:val="16"/>
                          </w:rPr>
                          <w:t xml:space="preserve"> </w:t>
                        </w:r>
                      </w:p>
                    </w:txbxContent>
                  </v:textbox>
                </v:rect>
                <v:shape id="Straight Arrow Connector 214" o:spid="_x0000_s1064" type="#_x0000_t32" style="position:absolute;left:15934;top:43999;width:17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V8McAAADcAAAADwAAAGRycy9kb3ducmV2LnhtbESPT2vCQBTE74LfYXlCb7pRjJboKv2j&#10;UOqhmIYWb4/sMwlm36bZVdNv7xYKHoeZ+Q2zXHemFhdqXWVZwXgUgSDOra64UJB9boePIJxH1lhb&#10;JgW/5GC96veWmGh75T1dUl+IAGGXoILS+yaR0uUlGXQj2xAH72hbgz7ItpC6xWuAm1pOomgmDVYc&#10;Fkps6KWk/JSejYL353i++/nOqq/Nh55PZ6+xy+KDUg+D7mkBwlPn7+H/9ptWMBlP4e9MOA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J9XwxwAAANwAAAAPAAAAAAAA&#10;AAAAAAAAAKECAABkcnMvZG93bnJldi54bWxQSwUGAAAAAAQABAD5AAAAlQMAAAAA&#10;">
                  <v:stroke endarrow="block"/>
                </v:shape>
                <v:shape id="Straight Arrow Connector 215" o:spid="_x0000_s1065" type="#_x0000_t32" style="position:absolute;left:49884;top:15209;width:35;height:15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x7sMAAADcAAAADwAAAGRycy9kb3ducmV2LnhtbESPwWrDMBBE74X+g9hCb7WcgEtwrIQ0&#10;UAi5lCaB9rhYG1vEWhlLsey/rwqFHoeZecNU28l2YqTBG8cKFlkOgrh22nCj4HJ+f1mB8AFZY+eY&#10;FMzkYbt5fKiw1C7yJ42n0IgEYV+igjaEvpTS1y1Z9JnriZN3dYPFkOTQSD1gTHDbyWWev0qLhtNC&#10;iz3tW6pvp7tVYOKHGfvDPr4dv769jmTmwhmlnp+m3RpEoCn8h//aB61guSj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Me7DAAAA3AAAAA8AAAAAAAAAAAAA&#10;AAAAoQIAAGRycy9kb3ducmV2LnhtbFBLBQYAAAAABAAEAPkAAACRAwAAAAA=&#10;">
                  <v:stroke endarrow="block"/>
                </v:shape>
                <v:rect id="Rectangle 216" o:spid="_x0000_s1066" style="position:absolute;left:7299;top:60572;width:53721;height:15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YZ8MA&#10;AADcAAAADwAAAGRycy9kb3ducmV2LnhtbESP0YrCMBRE34X9h3AXfBFNVVCpTWW3IPjiwlY/4NJc&#10;22JzU5rY1r83wsI+DjNzhkkOo2lET52rLStYLiIQxIXVNZcKrpfjfAfCeWSNjWVS8CQHh/RjkmCs&#10;7cC/1Oe+FAHCLkYFlfdtLKUrKjLoFrYlDt7NdgZ9kF0pdYdDgJtGrqJoIw3WHBYqbCmrqLjnD6Pg&#10;4tZ1Rk2+dX2fn7+zx8wM+KPU9HP82oPwNPr/8F/7pBWslht4nw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JYZ8MAAADcAAAADwAAAAAAAAAAAAAAAACYAgAAZHJzL2Rv&#10;d25yZXYueG1sUEsFBgAAAAAEAAQA9QAAAIgDAAAAAA==&#10;">
                  <v:stroke startarrowwidth="narrow" startarrowlength="short" endarrowwidth="narrow" endarrowlength="short"/>
                  <v:textbox inset="2.53958mm,1.2694mm,2.53958mm,1.2694mm">
                    <w:txbxContent>
                      <w:p w:rsidR="00B437AE" w:rsidRPr="00BD4A1B" w:rsidRDefault="00B437AE" w:rsidP="00DD6C63">
                        <w:pPr>
                          <w:spacing w:line="275" w:lineRule="auto"/>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Possible outcomes:</w:t>
                        </w:r>
                      </w:p>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Criminal proceedings</w:t>
                        </w:r>
                      </w:p>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Police enquiry</w:t>
                        </w:r>
                      </w:p>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 xml:space="preserve">Adult Care Safeguarding Assessment </w:t>
                        </w:r>
                      </w:p>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Disciplinary Measures</w:t>
                        </w:r>
                      </w:p>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 xml:space="preserve">Case management group to decide on the management of any remaining concerns </w:t>
                        </w:r>
                      </w:p>
                      <w:p w:rsidR="00B437AE" w:rsidRPr="00BD4A1B" w:rsidRDefault="00B437AE" w:rsidP="00DD6C63">
                        <w:pPr>
                          <w:spacing w:after="0" w:line="240" w:lineRule="auto"/>
                          <w:ind w:left="360"/>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No further action</w:t>
                        </w:r>
                      </w:p>
                    </w:txbxContent>
                  </v:textbox>
                </v:rect>
                <v:shape id="Straight Arrow Connector 217" o:spid="_x0000_s1067" type="#_x0000_t32" style="position:absolute;left:8466;top:54623;width:0;height:5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BQcYAAADcAAAADwAAAGRycy9kb3ducmV2LnhtbESPT2vCQBTE74LfYXmCN93Eg3+iq5RC&#10;RZQe1BLa2yP7TEKzb8PuqrGfvlsQehxm5jfMatOZRtzI+dqygnScgCAurK65VPBxfhvNQfiArLGx&#10;TAoe5GGz7vdWmGl75yPdTqEUEcI+QwVVCG0mpS8qMujHtiWO3sU6gyFKV0rt8B7hppGTJJlKgzXH&#10;hQpbeq2o+D5djYLPw+KaP/J32ufpYv+Fzvif81ap4aB7WYII1IX/8LO90wom6Q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qQUHGAAAA3AAAAA8AAAAAAAAA&#10;AAAAAAAAoQIAAGRycy9kb3ducmV2LnhtbFBLBQYAAAAABAAEAPkAAACUAwAAAAA=&#10;">
                  <v:stroke endarrow="block"/>
                </v:shape>
                <v:rect id="Rectangle 218" o:spid="_x0000_s1068" style="position:absolute;left:31415;top:37026;width:11937;height:18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pjr8A&#10;AADcAAAADwAAAGRycy9kb3ducmV2LnhtbERPzYrCMBC+L/gOYQQvi6YqqFSjaEHwomDrAwzN2Bab&#10;SWliW9/eHBb2+PH97w6DqUVHrassK5jPIhDEudUVFwoe2Xm6AeE8ssbaMin4kIPDfvSzw1jbnu/U&#10;pb4QIYRdjApK75tYSpeXZNDNbEMcuKdtDfoA20LqFvsQbmq5iKKVNFhxaCixoaSk/JW+jYLMLauE&#10;6nTtui69npL3r+nxptRkPBy3IDwN/l/8575oBYt5WBvOhCMg9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gWmOvwAAANwAAAAPAAAAAAAAAAAAAAAAAJgCAABkcnMvZG93bnJl&#10;di54bWxQSwUGAAAAAAQABAD1AAAAhAMAAAAA&#10;">
                  <v:stroke startarrowwidth="narrow" startarrowlength="short" endarrowwidth="narrow" endarrowlength="short"/>
                  <v:textbox inset="2.53958mm,1.2694mm,2.53958mm,1.2694mm">
                    <w:txbxContent>
                      <w:p w:rsidR="00B437AE" w:rsidRPr="00BD4A1B" w:rsidRDefault="00B437AE" w:rsidP="00DD6C63">
                        <w:pPr>
                          <w:spacing w:line="275" w:lineRule="auto"/>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Senior person in the organisation is allocated to investigate.</w:t>
                        </w:r>
                      </w:p>
                      <w:p w:rsidR="00B437AE" w:rsidRPr="00BD4A1B" w:rsidRDefault="00B437AE" w:rsidP="00DD6C63">
                        <w:pPr>
                          <w:spacing w:line="275" w:lineRule="auto"/>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Make notes and complete incident report form.</w:t>
                        </w:r>
                      </w:p>
                      <w:p w:rsidR="00B437AE" w:rsidRPr="00B900EE" w:rsidRDefault="00B437AE" w:rsidP="00DD6C63">
                        <w:pPr>
                          <w:spacing w:line="275" w:lineRule="auto"/>
                          <w:textDirection w:val="btLr"/>
                          <w:rPr>
                            <w:rFonts w:cs="Poppins"/>
                            <w:sz w:val="16"/>
                            <w:szCs w:val="16"/>
                          </w:rPr>
                        </w:pPr>
                      </w:p>
                    </w:txbxContent>
                  </v:textbox>
                </v:rect>
                <v:rect id="Rectangle 219" o:spid="_x0000_s1069" style="position:absolute;left:28699;top:17925;width:72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MFcMA&#10;AADcAAAADwAAAGRycy9kb3ducmV2LnhtbESP0YrCMBRE34X9h3AX9kXWVAVdq1G0sOCLgq0fcGmu&#10;bbG5KU1su3+/EQQfh5k5w2x2g6lFR62rLCuYTiIQxLnVFRcKrtnv9w8I55E11pZJwR852G0/RhuM&#10;te35Ql3qCxEg7GJUUHrfxFK6vCSDbmIb4uDdbGvQB9kWUrfYB7ip5SyKFtJgxWGhxIaSkvJ7+jAK&#10;MjevEqrTpeu69HRIHmPT41mpr89hvwbhafDv8Kt91Apm0xU8z4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3MFcMAAADcAAAADwAAAAAAAAAAAAAAAACYAgAAZHJzL2Rv&#10;d25yZXYueG1sUEsFBgAAAAAEAAQA9QAAAIgDA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No</w:t>
                        </w:r>
                      </w:p>
                    </w:txbxContent>
                  </v:textbox>
                </v:rect>
                <v:shape id="Straight Arrow Connector 220" o:spid="_x0000_s1070" type="#_x0000_t32" style="position:absolute;left:7604;top:22452;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TiMIAAADcAAAADwAAAGRycy9kb3ducmV2LnhtbERPy4rCMBTdD/gP4QruxtQuZKxGEcFh&#10;UGbhg6K7S3Nti81NSaJWv94sBmZ5OO/ZojONuJPztWUFo2ECgriwuuZSwfGw/vwC4QOyxsYyKXiS&#10;h8W89zHDTNsH7+i+D6WIIewzVFCF0GZS+qIig35oW+LIXawzGCJ0pdQOHzHcNDJNkrE0WHNsqLCl&#10;VUXFdX8zCk7byS1/5r+0yUeTzRmd8a/Dt1KDfrecggjUhX/xn/tHK0j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8TiMIAAADcAAAADwAAAAAAAAAAAAAA&#10;AAChAgAAZHJzL2Rvd25yZXYueG1sUEsFBgAAAAAEAAQA+QAAAJADAAAAAA==&#10;">
                  <v:stroke endarrow="block"/>
                </v:shape>
                <v:shape id="Straight Arrow Connector 221" o:spid="_x0000_s1071" type="#_x0000_t32" style="position:absolute;left:27160;top:19464;width:1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2E8UAAADcAAAADwAAAGRycy9kb3ducmV2LnhtbESPQWvCQBSE74L/YXkFb7pJDlJTVykF&#10;RSw9qCXU2yP7TEKzb8PuqrG/3hWEHoeZ+YaZL3vTigs531hWkE4SEMSl1Q1XCr4Pq/ErCB+QNbaW&#10;ScGNPCwXw8Ecc22vvKPLPlQiQtjnqKAOocul9GVNBv3EdsTRO1lnMETpKqkdXiPctDJLkqk02HBc&#10;qLGjj5rK3/3ZKPj5nJ2LW/FF2yKdbY/ojP87rJUavfTvbyAC9eE//GxvtIIsS+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2E8UAAADcAAAADwAAAAAAAAAA&#10;AAAAAAChAgAAZHJzL2Rvd25yZXYueG1sUEsFBgAAAAAEAAQA+QAAAJMDAAAAAA==&#10;">
                  <v:stroke endarrow="block"/>
                </v:shape>
                <v:rect id="Rectangle 222" o:spid="_x0000_s1072" style="position:absolute;left:47983;top:28246;width:16821;height:13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U2cMA&#10;AADcAAAADwAAAGRycy9kb3ducmV2LnhtbESP0WqDQBRE3wv9h+UW8hLiWgtJMK7SCoW+tFDNB1zc&#10;G5W4d8XdqPn7bqHQx2FmzjBZsZpBzDS53rKC5ygGQdxY3XOr4Fy/744gnEfWOFgmBXdyUOSPDxmm&#10;2i78TXPlWxEg7FJU0Hk/plK6piODLrIjcfAudjLog5xaqSdcAtwMMonjvTTYc1jocKSyo+Za3YyC&#10;2r30JQ3Vwc1z9flW3rZmwS+lNk/r6wmEp9X/h//aH1pBkiTweyYcAZ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WU2cMAAADcAAAADwAAAAAAAAAAAAAAAACYAgAAZHJzL2Rv&#10;d25yZXYueG1sUEsFBgAAAAAEAAQA9QAAAIgDA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 xml:space="preserve">Inform Welfare Officer. Make notes and complete Incident Report Form, submit to Welfare Officer </w:t>
                        </w:r>
                      </w:p>
                    </w:txbxContent>
                  </v:textbox>
                </v:rect>
                <v:rect id="Rectangle 223" o:spid="_x0000_s1073" style="position:absolute;left:28971;top:23720;width:17011;height:6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xQsMA&#10;AADcAAAADwAAAGRycy9kb3ducmV2LnhtbESP0YrCMBRE3wX/IdwFX0RTK7jSNYoWBF9WsN0PuDR3&#10;27LNTWliW//eCAs+DjNzhtkdRtOInjpXW1awWkYgiAuray4V/OTnxRaE88gaG8uk4EEODvvpZIeJ&#10;tgPfqM98KQKEXYIKKu/bREpXVGTQLW1LHLxf2xn0QXal1B0OAW4aGUfRRhqsOSxU2FJaUfGX3Y2C&#10;3K3rlJrs0/V99n1K73Mz4FWp2cd4/ALhafTv8H/7ohXE8RpeZ8IR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kxQsMAAADcAAAADwAAAAAAAAAAAAAAAACYAgAAZHJzL2Rv&#10;d25yZXYueG1sUEsFBgAAAAAEAAQA9QAAAIgDA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Is the Welfare Officer implicated?</w:t>
                        </w:r>
                      </w:p>
                    </w:txbxContent>
                  </v:textbox>
                </v:rect>
                <v:shape id="Straight Arrow Connector 224" o:spid="_x0000_s1074" type="#_x0000_t32" style="position:absolute;left:32230;top:21366;width:0;height:2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Vi8UAAADcAAAADwAAAGRycy9kb3ducmV2LnhtbESPQWvCQBSE74L/YXlCb7oxl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QVi8UAAADcAAAADwAAAAAAAAAA&#10;AAAAAAChAgAAZHJzL2Rvd25yZXYueG1sUEsFBgAAAAAEAAQA+QAAAJMDAAAAAA==&#10;">
                  <v:stroke endarrow="block"/>
                </v:shape>
                <v:rect id="Rectangle 225" o:spid="_x0000_s1075" style="position:absolute;left:37300;top:32139;width:4180;height: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rcQA&#10;AADcAAAADwAAAGRycy9kb3ducmV2LnhtbESPzWrDMBCE74W+g9hALiWR49I2OJZNYwj00kKdPsBi&#10;bWwTa2Us+SdvHxUKPQ4z8w2T5ovpxESDay0r2G0jEMSV1S3XCn7Op80ehPPIGjvLpOBGDvLs8SHF&#10;RNuZv2kqfS0ChF2CChrv+0RKVzVk0G1tTxy8ix0M+iCHWuoB5wA3nYyj6FUabDksNNhT0VB1LUej&#10;4Oye24K68s1NU/l5LMYnM+OXUuvV8n4A4Wnx/+G/9odWEMcv8HsmH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DK3EAAAA3AAAAA8AAAAAAAAAAAAAAAAAmAIAAGRycy9k&#10;b3ducmV2LnhtbFBLBQYAAAAABAAEAPUAAACJAw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Yes</w:t>
                        </w:r>
                      </w:p>
                    </w:txbxContent>
                  </v:textbox>
                </v:rect>
                <v:rect id="Rectangle 226" o:spid="_x0000_s1076" style="position:absolute;left:31774;top:32048;width:4572;height:3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S2sMA&#10;AADcAAAADwAAAGRycy9kb3ducmV2LnhtbESP0YrCMBRE3wX/IdwFX0RTu+BK1yhaEHxZwXY/4NLc&#10;bcs2N6WJbf17Iwg+DjNzhtnuR9OInjpXW1awWkYgiAuray4V/OanxQaE88gaG8uk4E4O9rvpZIuJ&#10;tgNfqc98KQKEXYIKKu/bREpXVGTQLW1LHLw/2xn0QXal1B0OAW4aGUfRWhqsOSxU2FJaUfGf3YyC&#10;3H3WKTXZl+v77OeY3uZmwItSs4/x8A3C0+jf4Vf7rBXE8RqeZ8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6S2sMAAADcAAAADwAAAAAAAAAAAAAAAACYAgAAZHJzL2Rv&#10;d25yZXYueG1sUEsFBgAAAAAEAAQA9QAAAIgDA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No</w:t>
                        </w:r>
                      </w:p>
                    </w:txbxContent>
                  </v:textbox>
                </v:rect>
                <v:shape id="Straight Arrow Connector 227" o:spid="_x0000_s1077" type="#_x0000_t32" style="position:absolute;left:9053;top:27160;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L/MUAAADcAAAADwAAAGRycy9kb3ducmV2LnhtbESPQWvCQBSE74L/YXlCb7oxh1ajq0ih&#10;IpYe1BL09sg+k2D2bdhdNfbXdwtCj8PMfMPMl51pxI2cry0rGI8SEMSF1TWXCr4PH8MJCB+QNTaW&#10;ScGDPCwX/d4cM23vvKPbPpQiQthnqKAKoc2k9EVFBv3ItsTRO1tnMETpSqkd3iPcNDJNkldpsOa4&#10;UGFL7xUVl/3VKDh+Tq/5I/+ibT6ebk/ojP85rJV6GXSrGYhAXfgPP9sbrSBN3+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aL/MUAAADcAAAADwAAAAAAAAAA&#10;AAAAAAChAgAAZHJzL2Rvd25yZXYueG1sUEsFBgAAAAAEAAQA+QAAAJMDAAAAAA==&#10;">
                  <v:stroke endarrow="block"/>
                </v:shape>
                <v:shape id="Connector: Elbow 228" o:spid="_x0000_s1078" type="#_x0000_t34" style="position:absolute;left:43366;top:25168;width:5545;height:1536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MOcEAAADcAAAADwAAAGRycy9kb3ducmV2LnhtbERPTYvCMBC9C/6HMMLeNN2yiHQbxRUU&#10;FTyoe+hxaGbbbptJaaKt/94cBI+P952uBtOIO3WusqzgcxaBIM6trrhQ8HvdThcgnEfW2FgmBQ9y&#10;sFqORykm2vZ8pvvFFyKEsEtQQel9m0jp8pIMupltiQP3ZzuDPsCukLrDPoSbRsZRNJcGKw4NJba0&#10;KSmvLzejoF03e9KL3aH/snX9k52O2eEflfqYDOtvEJ4G/xa/3HutII7D2nAmHA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kw5wQAAANwAAAAPAAAAAAAAAAAAAAAA&#10;AKECAABkcnMvZG93bnJldi54bWxQSwUGAAAAAAQABAD5AAAAjwMAAAAA&#10;" adj="7200" strokecolor="black [3200]">
                  <v:stroke startarrowwidth="narrow" startarrowlength="short" endarrow="block" joinstyle="round"/>
                </v:shape>
                <v:shape id="Straight Arrow Connector 229" o:spid="_x0000_s1079" type="#_x0000_t32" style="position:absolute;left:26164;top:25892;width:28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6FcUAAADcAAAADwAAAGRycy9kb3ducmV2LnhtbESPQWvCQBSE74L/YXmCN92YgzSpqxTB&#10;UpQe1BLq7ZF9JqHZt2F31eivdwuFHoeZ+YZZrHrTiis531hWMJsmIIhLqxuuFHwdN5MXED4ga2wt&#10;k4I7eVgth4MF5treeE/XQ6hEhLDPUUEdQpdL6cuaDPqp7Yijd7bOYIjSVVI7vEW4aWWaJHNpsOG4&#10;UGNH65rKn8PFKPjeZZfiXnzStphl2xM64x/Hd6XGo/7tFUSgPvyH/9ofWkGaZv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6FcUAAADcAAAADwAAAAAAAAAA&#10;AAAAAAChAgAAZHJzL2Rvd25yZXYueG1sUEsFBgAAAAAEAAQA+QAAAJMDAAAAAA==&#10;">
                  <v:stroke endarrow="block"/>
                </v:shape>
                <v:shape id="Connector: Elbow 230" o:spid="_x0000_s1080" type="#_x0000_t34" style="position:absolute;left:41464;top:33859;width:1143;height:309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70P8EAAADcAAAADwAAAGRycy9kb3ducmV2LnhtbERPTYvCMBC9C/sfwix401QFkWoUKat4&#10;UtbKwt7GZGzrNpPSRK3/3hwWPD7e92LV2VrcqfWVYwWjYQKCWDtTcaHglG8GMxA+IBusHZOCJ3lY&#10;LT96C0yNe/A33Y+hEDGEfYoKyhCaVEqvS7Loh64hjtzFtRZDhG0hTYuPGG5rOU6SqbRYcWwosaGs&#10;JP13vFkFequvz6/ukP3+FG6fX6rROclqpfqf3XoOIlAX3uJ/984oGE/i/HgmHg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bvQ/wQAAANwAAAAPAAAAAAAAAAAAAAAA&#10;AKECAABkcnMvZG93bnJldi54bWxQSwUGAAAAAAQABAD5AAAAjwMAAAAA&#10;" adj="20750" strokecolor="black [3200]">
                  <v:stroke startarrowwidth="narrow" startarrowlength="short" endarrow="block" joinstyle="round"/>
                </v:shape>
                <v:shape id="Straight Arrow Connector 231" o:spid="_x0000_s1081" type="#_x0000_t32" style="position:absolute;left:34131;top:30148;width:0;height:19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gzsUAAADcAAAADwAAAGRycy9kb3ducmV2LnhtbESPQWvCQBSE74L/YXmCN91EQT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gzsUAAADcAAAADwAAAAAAAAAA&#10;AAAAAAChAgAAZHJzL2Rvd25yZXYueG1sUEsFBgAAAAAEAAQA+QAAAJMDAAAAAA==&#10;">
                  <v:stroke endarrow="block"/>
                </v:shape>
                <v:shape id="Straight Arrow Connector 232" o:spid="_x0000_s1082" type="#_x0000_t32" style="position:absolute;left:39382;top:30148;width:0;height:1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ucUAAADcAAAADwAAAGRycy9kb3ducmV2LnhtbESPQWvCQBSE74L/YXlCb7oxha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i+ucUAAADcAAAADwAAAAAAAAAA&#10;AAAAAAChAgAAZHJzL2Rvd25yZXYueG1sUEsFBgAAAAAEAAQA+QAAAJMDAAAAAA==&#10;">
                  <v:stroke endarrow="block"/>
                </v:shape>
                <w10:wrap anchorx="margin"/>
              </v:group>
            </w:pict>
          </mc:Fallback>
        </mc:AlternateContent>
      </w:r>
      <w:r w:rsidR="003A1C65" w:rsidRPr="009669EE">
        <w:rPr>
          <w:rFonts w:asciiTheme="minorHAnsi" w:hAnsiTheme="minorHAnsi" w:cstheme="minorHAnsi"/>
          <w:noProof/>
          <w:color w:val="auto"/>
          <w:lang w:eastAsia="en-GB"/>
        </w:rPr>
        <mc:AlternateContent>
          <mc:Choice Requires="wps">
            <w:drawing>
              <wp:anchor distT="0" distB="0" distL="114300" distR="114300" simplePos="0" relativeHeight="251656192" behindDoc="0" locked="0" layoutInCell="1" allowOverlap="1" wp14:anchorId="5503ED63" wp14:editId="3E5D64BE">
                <wp:simplePos x="0" y="0"/>
                <wp:positionH relativeFrom="column">
                  <wp:posOffset>-511749</wp:posOffset>
                </wp:positionH>
                <wp:positionV relativeFrom="paragraph">
                  <wp:posOffset>318770</wp:posOffset>
                </wp:positionV>
                <wp:extent cx="6834350" cy="8283107"/>
                <wp:effectExtent l="0" t="0" r="0" b="0"/>
                <wp:wrapNone/>
                <wp:docPr id="22" name="Rectangle 22"/>
                <wp:cNvGraphicFramePr/>
                <a:graphic xmlns:a="http://schemas.openxmlformats.org/drawingml/2006/main">
                  <a:graphicData uri="http://schemas.microsoft.com/office/word/2010/wordprocessingShape">
                    <wps:wsp>
                      <wps:cNvSpPr/>
                      <wps:spPr>
                        <a:xfrm>
                          <a:off x="0" y="0"/>
                          <a:ext cx="6834350" cy="8283107"/>
                        </a:xfrm>
                        <a:prstGeom prst="rect">
                          <a:avLst/>
                        </a:prstGeom>
                        <a:noFill/>
                        <a:ln>
                          <a:noFill/>
                        </a:ln>
                      </wps:spPr>
                      <wps:txbx>
                        <w:txbxContent>
                          <w:p w:rsidR="00B437AE" w:rsidRPr="003A1C65" w:rsidRDefault="00B437AE" w:rsidP="00DD6C63">
                            <w:pPr>
                              <w:spacing w:after="0" w:line="240" w:lineRule="auto"/>
                              <w:textDirection w:val="btLr"/>
                              <w:rPr>
                                <w:rFonts w:cs="Poppins"/>
                              </w:rPr>
                            </w:pPr>
                          </w:p>
                        </w:txbxContent>
                      </wps:txbx>
                      <wps:bodyPr spcFirstLastPara="1" wrap="square" lIns="91425" tIns="91425" rIns="91425" bIns="91425" anchor="ctr" anchorCtr="0"/>
                    </wps:wsp>
                  </a:graphicData>
                </a:graphic>
              </wp:anchor>
            </w:drawing>
          </mc:Choice>
          <mc:Fallback>
            <w:pict>
              <v:rect w14:anchorId="5503ED63" id="Rectangle 22" o:spid="_x0000_s1083" style="position:absolute;margin-left:-40.3pt;margin-top:25.1pt;width:538.15pt;height:652.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" filled="f" stroked="f">
                <v:textbox inset="2.53958mm,2.53958mm,2.53958mm,2.53958mm">
                  <w:txbxContent>
                    <w:p w:rsidR="00B437AE" w:rsidRPr="003A1C65" w:rsidRDefault="00B437AE" w:rsidP="00DD6C63">
                      <w:pPr>
                        <w:spacing w:after="0" w:line="240" w:lineRule="auto"/>
                        <w:textDirection w:val="btLr"/>
                        <w:rPr>
                          <w:rFonts w:cs="Poppins"/>
                        </w:rPr>
                      </w:pPr>
                    </w:p>
                  </w:txbxContent>
                </v:textbox>
              </v:rect>
            </w:pict>
          </mc:Fallback>
        </mc:AlternateContent>
      </w:r>
      <w:r w:rsidR="00DD6C63" w:rsidRPr="009669EE">
        <w:rPr>
          <w:rFonts w:asciiTheme="minorHAnsi" w:hAnsiTheme="minorHAnsi" w:cstheme="minorHAnsi"/>
          <w:color w:val="auto"/>
        </w:rPr>
        <w:t>Dealing with Concerns, Suspicions or Disclosure</w:t>
      </w:r>
    </w:p>
    <w:p w:rsidR="00DD6C63" w:rsidRPr="009669EE" w:rsidRDefault="00DD6C63" w:rsidP="00DD6C63">
      <w:pPr>
        <w:rPr>
          <w:rFonts w:asciiTheme="minorHAnsi" w:eastAsia="Arial" w:hAnsiTheme="minorHAnsi" w:cstheme="minorHAnsi"/>
          <w:b/>
          <w:color w:val="auto"/>
        </w:rPr>
      </w:pPr>
    </w:p>
    <w:bookmarkStart w:id="12" w:name="_Toc15389465"/>
    <w:p w:rsidR="00DD6C63" w:rsidRPr="009669EE" w:rsidRDefault="00BD4A1B" w:rsidP="003A1C65">
      <w:pPr>
        <w:pStyle w:val="Heading3"/>
        <w:rPr>
          <w:rFonts w:asciiTheme="minorHAnsi" w:eastAsia="Arial" w:hAnsiTheme="minorHAnsi" w:cstheme="minorHAnsi"/>
          <w:color w:val="auto"/>
        </w:rPr>
      </w:pPr>
      <w:r w:rsidRPr="009669EE">
        <w:rPr>
          <w:rFonts w:asciiTheme="minorHAnsi" w:hAnsiTheme="minorHAnsi" w:cstheme="minorHAnsi"/>
          <w:noProof/>
          <w:color w:val="auto"/>
          <w:lang w:eastAsia="en-GB"/>
        </w:rPr>
        <mc:AlternateContent>
          <mc:Choice Requires="wps">
            <w:drawing>
              <wp:anchor distT="0" distB="0" distL="114300" distR="114300" simplePos="0" relativeHeight="251659264" behindDoc="0" locked="0" layoutInCell="1" allowOverlap="1" wp14:anchorId="7E2C9068" wp14:editId="0694B93F">
                <wp:simplePos x="0" y="0"/>
                <wp:positionH relativeFrom="margin">
                  <wp:align>left</wp:align>
                </wp:positionH>
                <wp:positionV relativeFrom="paragraph">
                  <wp:posOffset>7670165</wp:posOffset>
                </wp:positionV>
                <wp:extent cx="6598177" cy="624689"/>
                <wp:effectExtent l="0" t="0" r="0" b="4445"/>
                <wp:wrapNone/>
                <wp:docPr id="23" name="Rectangle 23"/>
                <wp:cNvGraphicFramePr/>
                <a:graphic xmlns:a="http://schemas.openxmlformats.org/drawingml/2006/main">
                  <a:graphicData uri="http://schemas.microsoft.com/office/word/2010/wordprocessingShape">
                    <wps:wsp>
                      <wps:cNvSpPr/>
                      <wps:spPr>
                        <a:xfrm>
                          <a:off x="0" y="0"/>
                          <a:ext cx="6598177" cy="624689"/>
                        </a:xfrm>
                        <a:prstGeom prst="rect">
                          <a:avLst/>
                        </a:prstGeom>
                        <a:solidFill>
                          <a:srgbClr val="FFFFFF"/>
                        </a:solidFill>
                        <a:ln>
                          <a:noFill/>
                        </a:ln>
                      </wps:spPr>
                      <wps:txbx>
                        <w:txbxContent>
                          <w:p w:rsidR="00B437AE" w:rsidRPr="00BD4A1B" w:rsidRDefault="00B437AE" w:rsidP="003A1C65">
                            <w:pPr>
                              <w:pStyle w:val="Heading4"/>
                              <w:jc w:val="center"/>
                              <w:rPr>
                                <w:rFonts w:asciiTheme="minorHAnsi" w:hAnsiTheme="minorHAnsi" w:cstheme="minorHAnsi"/>
                                <w:color w:val="auto"/>
                              </w:rPr>
                            </w:pPr>
                            <w:r w:rsidRPr="00BD4A1B">
                              <w:rPr>
                                <w:rFonts w:asciiTheme="minorHAnsi" w:eastAsia="Arial" w:hAnsiTheme="minorHAnsi" w:cstheme="minorHAnsi"/>
                                <w:color w:val="auto"/>
                              </w:rPr>
                              <w:t>Remember to involve the adult at risk throughout the process wherever possible and gain consent for any referrals to social care if the person has capacity</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E2C9068" id="Rectangle 23" o:spid="_x0000_s1084" style="position:absolute;margin-left:0;margin-top:603.95pt;width:519.55pt;height:49.2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" stroked="f">
                <v:textbox inset="2.53958mm,1.2694mm,2.53958mm,1.2694mm">
                  <w:txbxContent>
                    <w:p w:rsidR="00B437AE" w:rsidRPr="00BD4A1B" w:rsidRDefault="00B437AE" w:rsidP="003A1C65">
                      <w:pPr>
                        <w:pStyle w:val="Heading4"/>
                        <w:jc w:val="center"/>
                        <w:rPr>
                          <w:rFonts w:asciiTheme="minorHAnsi" w:hAnsiTheme="minorHAnsi" w:cstheme="minorHAnsi"/>
                          <w:color w:val="auto"/>
                        </w:rPr>
                      </w:pPr>
                      <w:r w:rsidRPr="00BD4A1B">
                        <w:rPr>
                          <w:rFonts w:asciiTheme="minorHAnsi" w:eastAsia="Arial" w:hAnsiTheme="minorHAnsi" w:cstheme="minorHAnsi"/>
                          <w:color w:val="auto"/>
                        </w:rPr>
                        <w:t>Remember to involve the adult at risk throughout the process wherever possible and gain consent for any referrals to social care if the person has capacity</w:t>
                      </w:r>
                    </w:p>
                  </w:txbxContent>
                </v:textbox>
                <w10:wrap anchorx="margin"/>
              </v:rect>
            </w:pict>
          </mc:Fallback>
        </mc:AlternateContent>
      </w:r>
      <w:r w:rsidRPr="009669EE">
        <w:rPr>
          <w:rFonts w:asciiTheme="minorHAnsi" w:hAnsiTheme="minorHAnsi" w:cstheme="minorHAnsi"/>
          <w:noProof/>
          <w:color w:val="auto"/>
          <w:lang w:eastAsia="en-GB"/>
        </w:rPr>
        <mc:AlternateContent>
          <mc:Choice Requires="wps">
            <w:drawing>
              <wp:anchor distT="0" distB="0" distL="114300" distR="114300" simplePos="0" relativeHeight="251658240" behindDoc="0" locked="0" layoutInCell="1" allowOverlap="1" wp14:anchorId="43FE8B59" wp14:editId="2595D117">
                <wp:simplePos x="0" y="0"/>
                <wp:positionH relativeFrom="column">
                  <wp:posOffset>1752600</wp:posOffset>
                </wp:positionH>
                <wp:positionV relativeFrom="paragraph">
                  <wp:posOffset>3773805</wp:posOffset>
                </wp:positionV>
                <wp:extent cx="1378917" cy="1466850"/>
                <wp:effectExtent l="0" t="0" r="12065" b="19050"/>
                <wp:wrapNone/>
                <wp:docPr id="25" name="Rectangle 25"/>
                <wp:cNvGraphicFramePr/>
                <a:graphic xmlns:a="http://schemas.openxmlformats.org/drawingml/2006/main">
                  <a:graphicData uri="http://schemas.microsoft.com/office/word/2010/wordprocessingShape">
                    <wps:wsp>
                      <wps:cNvSpPr/>
                      <wps:spPr>
                        <a:xfrm>
                          <a:off x="0" y="0"/>
                          <a:ext cx="1378917" cy="1466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 xml:space="preserve">Inform </w:t>
                            </w:r>
                            <w:r w:rsidRPr="00BD4A1B">
                              <w:rPr>
                                <w:rFonts w:asciiTheme="minorHAnsi" w:eastAsia="Arial" w:hAnsiTheme="minorHAnsi" w:cstheme="minorHAnsi"/>
                                <w:b/>
                                <w:color w:val="000000"/>
                                <w:sz w:val="20"/>
                                <w:szCs w:val="20"/>
                              </w:rPr>
                              <w:t xml:space="preserve">GSC </w:t>
                            </w:r>
                            <w:r w:rsidRPr="00BD4A1B">
                              <w:rPr>
                                <w:rFonts w:asciiTheme="minorHAnsi" w:eastAsia="Arial" w:hAnsiTheme="minorHAnsi" w:cstheme="minorHAnsi"/>
                                <w:color w:val="000000"/>
                                <w:sz w:val="20"/>
                                <w:szCs w:val="20"/>
                              </w:rPr>
                              <w:t xml:space="preserve">Welfare Officer. Make notes and complete Incident Report Form, submit to Welfare Officer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3FE8B59" id="Rectangle 25" o:spid="_x0000_s1085" style="position:absolute;margin-left:138pt;margin-top:297.15pt;width:108.6pt;height:11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">
                <v:stroke startarrowwidth="narrow" startarrowlength="short" endarrowwidth="narrow" endarrowlength="short"/>
                <v:textbox inset="2.53958mm,1.2694mm,2.53958mm,1.2694mm">
                  <w:txbxContent>
                    <w:p w:rsidR="00B437AE" w:rsidRPr="00BD4A1B" w:rsidRDefault="00B437AE" w:rsidP="00DD6C63">
                      <w:pPr>
                        <w:spacing w:line="275" w:lineRule="auto"/>
                        <w:jc w:val="center"/>
                        <w:textDirection w:val="btLr"/>
                        <w:rPr>
                          <w:rFonts w:asciiTheme="minorHAnsi" w:hAnsiTheme="minorHAnsi" w:cstheme="minorHAnsi"/>
                          <w:sz w:val="20"/>
                          <w:szCs w:val="20"/>
                        </w:rPr>
                      </w:pPr>
                      <w:r w:rsidRPr="00BD4A1B">
                        <w:rPr>
                          <w:rFonts w:asciiTheme="minorHAnsi" w:eastAsia="Arial" w:hAnsiTheme="minorHAnsi" w:cstheme="minorHAnsi"/>
                          <w:color w:val="000000"/>
                          <w:sz w:val="20"/>
                          <w:szCs w:val="20"/>
                        </w:rPr>
                        <w:t xml:space="preserve">Inform </w:t>
                      </w:r>
                      <w:r w:rsidRPr="00BD4A1B">
                        <w:rPr>
                          <w:rFonts w:asciiTheme="minorHAnsi" w:eastAsia="Arial" w:hAnsiTheme="minorHAnsi" w:cstheme="minorHAnsi"/>
                          <w:b/>
                          <w:color w:val="000000"/>
                          <w:sz w:val="20"/>
                          <w:szCs w:val="20"/>
                        </w:rPr>
                        <w:t xml:space="preserve">GSC </w:t>
                      </w:r>
                      <w:r w:rsidRPr="00BD4A1B">
                        <w:rPr>
                          <w:rFonts w:asciiTheme="minorHAnsi" w:eastAsia="Arial" w:hAnsiTheme="minorHAnsi" w:cstheme="minorHAnsi"/>
                          <w:color w:val="000000"/>
                          <w:sz w:val="20"/>
                          <w:szCs w:val="20"/>
                        </w:rPr>
                        <w:t xml:space="preserve">Welfare Officer. Make notes and complete Incident Report Form, submit to Welfare Officer </w:t>
                      </w:r>
                    </w:p>
                  </w:txbxContent>
                </v:textbox>
              </v:rect>
            </w:pict>
          </mc:Fallback>
        </mc:AlternateContent>
      </w:r>
      <w:r w:rsidR="00B900EE" w:rsidRPr="009669EE">
        <w:rPr>
          <w:rFonts w:asciiTheme="minorHAnsi" w:hAnsiTheme="minorHAnsi" w:cstheme="minorHAnsi"/>
          <w:noProof/>
          <w:color w:val="auto"/>
          <w:lang w:eastAsia="en-GB"/>
        </w:rPr>
        <mc:AlternateContent>
          <mc:Choice Requires="wps">
            <w:drawing>
              <wp:anchor distT="0" distB="0" distL="114300" distR="114300" simplePos="0" relativeHeight="251660288" behindDoc="0" locked="0" layoutInCell="1" allowOverlap="1" wp14:anchorId="16CC301A" wp14:editId="3E68249D">
                <wp:simplePos x="0" y="0"/>
                <wp:positionH relativeFrom="column">
                  <wp:posOffset>1168430</wp:posOffset>
                </wp:positionH>
                <wp:positionV relativeFrom="paragraph">
                  <wp:posOffset>5302886</wp:posOffset>
                </wp:positionV>
                <wp:extent cx="1630650" cy="45719"/>
                <wp:effectExtent l="19050" t="76200" r="27305" b="50165"/>
                <wp:wrapNone/>
                <wp:docPr id="235" name="Straight Arrow Connector 235"/>
                <wp:cNvGraphicFramePr/>
                <a:graphic xmlns:a="http://schemas.openxmlformats.org/drawingml/2006/main">
                  <a:graphicData uri="http://schemas.microsoft.com/office/word/2010/wordprocessingShape">
                    <wps:wsp>
                      <wps:cNvCnPr/>
                      <wps:spPr>
                        <a:xfrm rot="10800000">
                          <a:off x="0" y="0"/>
                          <a:ext cx="1630650" cy="45719"/>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215A533" id="Straight Arrow Connector 235" o:spid="_x0000_s1026" type="#_x0000_t32" style="position:absolute;margin-left:92pt;margin-top:417.55pt;width:128.4pt;height:3.6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">
                <v:stroke endarrow="block"/>
              </v:shape>
            </w:pict>
          </mc:Fallback>
        </mc:AlternateContent>
      </w:r>
      <w:r w:rsidR="00DD6C63" w:rsidRPr="009669EE">
        <w:rPr>
          <w:rFonts w:asciiTheme="minorHAnsi" w:hAnsiTheme="minorHAnsi" w:cstheme="minorHAnsi"/>
          <w:color w:val="auto"/>
        </w:rPr>
        <w:br w:type="page"/>
      </w:r>
      <w:r w:rsidR="00DD6C63" w:rsidRPr="009669EE">
        <w:rPr>
          <w:rFonts w:asciiTheme="minorHAnsi" w:eastAsia="Arial" w:hAnsiTheme="minorHAnsi" w:cstheme="minorHAnsi"/>
          <w:color w:val="auto"/>
        </w:rPr>
        <w:lastRenderedPageBreak/>
        <w:t xml:space="preserve">Roles and responsibilities of those within </w:t>
      </w:r>
      <w:r w:rsidR="00B516F1" w:rsidRPr="009669EE">
        <w:rPr>
          <w:rFonts w:asciiTheme="minorHAnsi" w:eastAsia="Arial" w:hAnsiTheme="minorHAnsi" w:cstheme="minorHAnsi"/>
          <w:color w:val="auto"/>
        </w:rPr>
        <w:t>the Guernsey Sports Commission</w:t>
      </w:r>
      <w:bookmarkEnd w:id="12"/>
    </w:p>
    <w:p w:rsidR="00B516F1" w:rsidRPr="009669EE" w:rsidRDefault="00B516F1" w:rsidP="00B516F1">
      <w:pPr>
        <w:rPr>
          <w:rFonts w:asciiTheme="minorHAnsi" w:hAnsiTheme="minorHAnsi" w:cstheme="minorHAnsi"/>
          <w:color w:val="auto"/>
        </w:rPr>
      </w:pPr>
    </w:p>
    <w:p w:rsidR="00DD6C63" w:rsidRPr="009669EE" w:rsidRDefault="00B516F1" w:rsidP="003A1C65">
      <w:pPr>
        <w:rPr>
          <w:rFonts w:asciiTheme="minorHAnsi" w:hAnsiTheme="minorHAnsi" w:cstheme="minorHAnsi"/>
          <w:color w:val="auto"/>
        </w:rPr>
      </w:pPr>
      <w:r w:rsidRPr="009669EE">
        <w:rPr>
          <w:rFonts w:asciiTheme="minorHAnsi" w:hAnsiTheme="minorHAnsi" w:cstheme="minorHAnsi"/>
          <w:color w:val="auto"/>
        </w:rPr>
        <w:t>The Guernsey Sports Commission</w:t>
      </w:r>
      <w:r w:rsidR="00DD6C63" w:rsidRPr="009669EE">
        <w:rPr>
          <w:rFonts w:asciiTheme="minorHAnsi" w:hAnsiTheme="minorHAnsi" w:cstheme="minorHAnsi"/>
          <w:color w:val="auto"/>
        </w:rPr>
        <w:t xml:space="preserve"> is committed to having the following in place:</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A Welfare Officer to produce and disseminate guidance and resources to support the policy and procedures.</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A clear line of accountability within the organisation for work on promoting the welfare of all adults.</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 xml:space="preserve">Procedures for dealing with allegations of abuse or poor practice against members of staff and volunteers. </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 xml:space="preserve">A Case Management </w:t>
      </w:r>
      <w:r w:rsidR="00B516F1" w:rsidRPr="009669EE">
        <w:rPr>
          <w:rFonts w:asciiTheme="minorHAnsi" w:hAnsiTheme="minorHAnsi" w:cstheme="minorHAnsi"/>
          <w:color w:val="auto"/>
        </w:rPr>
        <w:t xml:space="preserve">Group can be formed to </w:t>
      </w:r>
      <w:r w:rsidRPr="009669EE">
        <w:rPr>
          <w:rFonts w:asciiTheme="minorHAnsi" w:hAnsiTheme="minorHAnsi" w:cstheme="minorHAnsi"/>
          <w:color w:val="auto"/>
        </w:rPr>
        <w:t>effecti</w:t>
      </w:r>
      <w:r w:rsidR="00B516F1" w:rsidRPr="009669EE">
        <w:rPr>
          <w:rFonts w:asciiTheme="minorHAnsi" w:hAnsiTheme="minorHAnsi" w:cstheme="minorHAnsi"/>
          <w:color w:val="auto"/>
        </w:rPr>
        <w:t>vely deal with issues, manage concerns and refer</w:t>
      </w:r>
      <w:r w:rsidRPr="009669EE">
        <w:rPr>
          <w:rFonts w:asciiTheme="minorHAnsi" w:hAnsiTheme="minorHAnsi" w:cstheme="minorHAnsi"/>
          <w:color w:val="auto"/>
        </w:rPr>
        <w:t xml:space="preserve"> to a disciplinary panel where necessary i.e. where concerns arise about the behaviour of someone within </w:t>
      </w:r>
      <w:r w:rsidR="00B516F1" w:rsidRPr="009669EE">
        <w:rPr>
          <w:rFonts w:asciiTheme="minorHAnsi" w:hAnsiTheme="minorHAnsi" w:cstheme="minorHAnsi"/>
          <w:color w:val="auto"/>
        </w:rPr>
        <w:t>the Guernsey Sports Commission</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 xml:space="preserve">A Disciplinary Panel </w:t>
      </w:r>
      <w:r w:rsidR="00886ED0" w:rsidRPr="009669EE">
        <w:rPr>
          <w:rFonts w:asciiTheme="minorHAnsi" w:hAnsiTheme="minorHAnsi" w:cstheme="minorHAnsi"/>
          <w:color w:val="auto"/>
        </w:rPr>
        <w:t>that is</w:t>
      </w:r>
      <w:r w:rsidRPr="009669EE">
        <w:rPr>
          <w:rFonts w:asciiTheme="minorHAnsi" w:hAnsiTheme="minorHAnsi" w:cstheme="minorHAnsi"/>
          <w:color w:val="auto"/>
        </w:rPr>
        <w:t xml:space="preserve"> formed as required for a given incident if appropriate and should a threshold be met.</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 xml:space="preserve">Arrangements to work effectively with other organisations to safeguard and promote the welfare of adults, including arrangements for sharing information. </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Appropriate whistle blowing procedures and an open and inclusive culture that enables safeguarding and equality and diversity issues to be addressed.</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 xml:space="preserve">Clear codes of conduct for coaches, participants, officials, spectators and other relevant individuals. </w:t>
      </w:r>
    </w:p>
    <w:p w:rsidR="00DD6C63" w:rsidRPr="009669EE" w:rsidRDefault="00DD6C63" w:rsidP="00DD6C63">
      <w:pPr>
        <w:pBdr>
          <w:top w:val="nil"/>
          <w:left w:val="nil"/>
          <w:bottom w:val="nil"/>
          <w:right w:val="nil"/>
          <w:between w:val="nil"/>
        </w:pBdr>
        <w:spacing w:after="0"/>
        <w:ind w:left="720" w:hanging="720"/>
        <w:rPr>
          <w:rFonts w:asciiTheme="minorHAnsi" w:eastAsia="Arial" w:hAnsiTheme="minorHAnsi" w:cstheme="minorHAnsi"/>
          <w:color w:val="000000"/>
        </w:rPr>
      </w:pPr>
    </w:p>
    <w:p w:rsidR="00DD6C63" w:rsidRDefault="00DD6C63" w:rsidP="00C038BC">
      <w:pPr>
        <w:pStyle w:val="Heading3"/>
        <w:rPr>
          <w:rFonts w:asciiTheme="minorHAnsi" w:eastAsia="Arial" w:hAnsiTheme="minorHAnsi" w:cstheme="minorHAnsi"/>
          <w:color w:val="auto"/>
        </w:rPr>
      </w:pPr>
      <w:bookmarkStart w:id="13" w:name="_Toc15389466"/>
      <w:r w:rsidRPr="00F95502">
        <w:rPr>
          <w:rFonts w:asciiTheme="minorHAnsi" w:eastAsia="Arial" w:hAnsiTheme="minorHAnsi" w:cstheme="minorHAnsi"/>
          <w:color w:val="auto"/>
        </w:rPr>
        <w:t>Good practice, poor practice and abuse</w:t>
      </w:r>
      <w:bookmarkEnd w:id="13"/>
    </w:p>
    <w:p w:rsidR="00F95502" w:rsidRPr="00F95502" w:rsidRDefault="00F95502" w:rsidP="00F95502"/>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 xml:space="preserve">It can be difficult to distinguish poor practice from abuse, whether intentional or accidental. </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 xml:space="preserve">It is not the responsibility of any individual involved in </w:t>
      </w:r>
      <w:r w:rsidR="006B7713" w:rsidRPr="009669EE">
        <w:rPr>
          <w:rFonts w:asciiTheme="minorHAnsi" w:hAnsiTheme="minorHAnsi" w:cstheme="minorHAnsi"/>
          <w:color w:val="auto"/>
        </w:rPr>
        <w:t>the Guernsey Sports Commission</w:t>
      </w:r>
      <w:r w:rsidRPr="009669EE">
        <w:rPr>
          <w:rFonts w:asciiTheme="minorHAnsi" w:hAnsiTheme="minorHAnsi" w:cstheme="minorHAnsi"/>
          <w:color w:val="auto"/>
        </w:rPr>
        <w:t xml:space="preserve"> to make judgements regarding whether or not abuse is taking place, however, all </w:t>
      </w:r>
      <w:r w:rsidR="006B7713" w:rsidRPr="009669EE">
        <w:rPr>
          <w:rFonts w:asciiTheme="minorHAnsi" w:hAnsiTheme="minorHAnsi" w:cstheme="minorHAnsi"/>
          <w:color w:val="auto"/>
        </w:rPr>
        <w:t>Guernsey Sports Commission</w:t>
      </w:r>
      <w:r w:rsidRPr="009669EE">
        <w:rPr>
          <w:rFonts w:asciiTheme="minorHAnsi" w:hAnsiTheme="minorHAnsi" w:cstheme="minorHAnsi"/>
          <w:color w:val="auto"/>
        </w:rPr>
        <w:t xml:space="preserve"> personnel have the responsibility to recognise and identify poor practice and potential abuse, and act on this if they have concerns.</w:t>
      </w:r>
    </w:p>
    <w:p w:rsidR="00DD6C63" w:rsidRPr="009669EE" w:rsidRDefault="00DD6C63" w:rsidP="003A1C65">
      <w:pPr>
        <w:pStyle w:val="Heading4"/>
        <w:rPr>
          <w:rFonts w:asciiTheme="minorHAnsi" w:eastAsia="Arial" w:hAnsiTheme="minorHAnsi" w:cstheme="minorHAnsi"/>
          <w:color w:val="auto"/>
        </w:rPr>
      </w:pPr>
      <w:r w:rsidRPr="009669EE">
        <w:rPr>
          <w:rFonts w:asciiTheme="minorHAnsi" w:eastAsia="Arial" w:hAnsiTheme="minorHAnsi" w:cstheme="minorHAnsi"/>
          <w:color w:val="auto"/>
        </w:rPr>
        <w:t>Good practice</w:t>
      </w:r>
      <w:r w:rsidR="00A05FB0" w:rsidRPr="009669EE">
        <w:rPr>
          <w:rFonts w:asciiTheme="minorHAnsi" w:eastAsia="Arial" w:hAnsiTheme="minorHAnsi" w:cstheme="minorHAnsi"/>
          <w:color w:val="auto"/>
        </w:rPr>
        <w:t xml:space="preserve"> </w:t>
      </w:r>
    </w:p>
    <w:p w:rsidR="00DD6C63" w:rsidRPr="009669EE" w:rsidRDefault="006B7713" w:rsidP="003A1C65">
      <w:pPr>
        <w:rPr>
          <w:rFonts w:asciiTheme="minorHAnsi" w:hAnsiTheme="minorHAnsi" w:cstheme="minorHAnsi"/>
          <w:color w:val="auto"/>
        </w:rPr>
      </w:pPr>
      <w:r w:rsidRPr="009669EE">
        <w:rPr>
          <w:rFonts w:asciiTheme="minorHAnsi" w:hAnsiTheme="minorHAnsi" w:cstheme="minorHAnsi"/>
          <w:color w:val="auto"/>
        </w:rPr>
        <w:t>The Guernsey Sports Commission</w:t>
      </w:r>
      <w:r w:rsidR="00DD6C63" w:rsidRPr="009669EE">
        <w:rPr>
          <w:rFonts w:asciiTheme="minorHAnsi" w:hAnsiTheme="minorHAnsi" w:cstheme="minorHAnsi"/>
          <w:color w:val="auto"/>
        </w:rPr>
        <w:t xml:space="preserve"> expects that </w:t>
      </w:r>
      <w:r w:rsidR="00A46DC6">
        <w:rPr>
          <w:rFonts w:asciiTheme="minorHAnsi" w:hAnsiTheme="minorHAnsi" w:cstheme="minorHAnsi"/>
          <w:color w:val="auto"/>
        </w:rPr>
        <w:t xml:space="preserve">our </w:t>
      </w:r>
      <w:r w:rsidR="00DD6C63" w:rsidRPr="009669EE">
        <w:rPr>
          <w:rFonts w:asciiTheme="minorHAnsi" w:hAnsiTheme="minorHAnsi" w:cstheme="minorHAnsi"/>
          <w:color w:val="auto"/>
        </w:rPr>
        <w:t xml:space="preserve">coaches of adult </w:t>
      </w:r>
      <w:r w:rsidR="00886ED0" w:rsidRPr="009669EE">
        <w:rPr>
          <w:rFonts w:asciiTheme="minorHAnsi" w:hAnsiTheme="minorHAnsi" w:cstheme="minorHAnsi"/>
          <w:color w:val="auto"/>
        </w:rPr>
        <w:t>participants</w:t>
      </w:r>
      <w:r w:rsidR="00DD6C63" w:rsidRPr="009669EE">
        <w:rPr>
          <w:rFonts w:asciiTheme="minorHAnsi" w:hAnsiTheme="minorHAnsi" w:cstheme="minorHAnsi"/>
          <w:color w:val="auto"/>
        </w:rPr>
        <w:t xml:space="preserve">: </w:t>
      </w:r>
    </w:p>
    <w:p w:rsidR="00DD6C63" w:rsidRPr="00A46DC6" w:rsidRDefault="00A46DC6" w:rsidP="00A46DC6">
      <w:pPr>
        <w:pStyle w:val="ListParagraph"/>
        <w:numPr>
          <w:ilvl w:val="0"/>
          <w:numId w:val="15"/>
        </w:numPr>
        <w:rPr>
          <w:rFonts w:asciiTheme="minorHAnsi" w:hAnsiTheme="minorHAnsi" w:cstheme="minorHAnsi"/>
          <w:color w:val="auto"/>
        </w:rPr>
      </w:pPr>
      <w:r w:rsidRPr="00A46DC6">
        <w:rPr>
          <w:rFonts w:asciiTheme="minorHAnsi" w:hAnsiTheme="minorHAnsi" w:cstheme="minorHAnsi"/>
          <w:color w:val="auto"/>
        </w:rPr>
        <w:t>Adopt and endorse the</w:t>
      </w:r>
      <w:r w:rsidR="006B7713" w:rsidRPr="00A46DC6">
        <w:rPr>
          <w:rFonts w:asciiTheme="minorHAnsi" w:hAnsiTheme="minorHAnsi" w:cstheme="minorHAnsi"/>
          <w:color w:val="auto"/>
        </w:rPr>
        <w:t xml:space="preserve"> Guernsey Sports Commission Code</w:t>
      </w:r>
      <w:r w:rsidR="00DD6C63" w:rsidRPr="00A46DC6">
        <w:rPr>
          <w:rFonts w:asciiTheme="minorHAnsi" w:hAnsiTheme="minorHAnsi" w:cstheme="minorHAnsi"/>
          <w:color w:val="auto"/>
        </w:rPr>
        <w:t xml:space="preserve"> of Conduct.</w:t>
      </w:r>
    </w:p>
    <w:p w:rsidR="00DD6C63" w:rsidRPr="00A46DC6" w:rsidRDefault="00DD6C63" w:rsidP="00A46DC6">
      <w:pPr>
        <w:pStyle w:val="ListParagraph"/>
        <w:numPr>
          <w:ilvl w:val="0"/>
          <w:numId w:val="15"/>
        </w:numPr>
        <w:rPr>
          <w:rFonts w:asciiTheme="minorHAnsi" w:hAnsiTheme="minorHAnsi" w:cstheme="minorHAnsi"/>
          <w:color w:val="auto"/>
        </w:rPr>
      </w:pPr>
      <w:bookmarkStart w:id="14" w:name="_3znysh7" w:colFirst="0" w:colLast="0"/>
      <w:bookmarkEnd w:id="14"/>
      <w:r w:rsidRPr="00A46DC6">
        <w:rPr>
          <w:rFonts w:asciiTheme="minorHAnsi" w:hAnsiTheme="minorHAnsi" w:cstheme="minorHAnsi"/>
          <w:color w:val="auto"/>
        </w:rPr>
        <w:t xml:space="preserve">Have completed a course in basic awareness in working with and </w:t>
      </w:r>
      <w:r w:rsidR="004A6CE7" w:rsidRPr="00A46DC6">
        <w:rPr>
          <w:rFonts w:asciiTheme="minorHAnsi" w:hAnsiTheme="minorHAnsi" w:cstheme="minorHAnsi"/>
          <w:color w:val="auto"/>
        </w:rPr>
        <w:t>safeguarding Adults</w:t>
      </w:r>
      <w:r w:rsidRPr="00A46DC6">
        <w:rPr>
          <w:rFonts w:asciiTheme="minorHAnsi" w:hAnsiTheme="minorHAnsi" w:cstheme="minorHAnsi"/>
          <w:color w:val="auto"/>
        </w:rPr>
        <w:t xml:space="preserve">. </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 xml:space="preserve">Everyone should: </w:t>
      </w:r>
    </w:p>
    <w:p w:rsidR="00DD6C63" w:rsidRPr="00A46DC6" w:rsidRDefault="00DD6C63" w:rsidP="00A46DC6">
      <w:pPr>
        <w:pStyle w:val="ListParagraph"/>
        <w:numPr>
          <w:ilvl w:val="0"/>
          <w:numId w:val="16"/>
        </w:numPr>
        <w:rPr>
          <w:rFonts w:asciiTheme="minorHAnsi" w:hAnsiTheme="minorHAnsi" w:cstheme="minorHAnsi"/>
          <w:color w:val="auto"/>
        </w:rPr>
      </w:pPr>
      <w:r w:rsidRPr="00A46DC6">
        <w:rPr>
          <w:rFonts w:asciiTheme="minorHAnsi" w:hAnsiTheme="minorHAnsi" w:cstheme="minorHAnsi"/>
          <w:color w:val="auto"/>
        </w:rPr>
        <w:t xml:space="preserve">Aim to make the experience </w:t>
      </w:r>
      <w:r w:rsidR="006B7713" w:rsidRPr="00A46DC6">
        <w:rPr>
          <w:rFonts w:asciiTheme="minorHAnsi" w:hAnsiTheme="minorHAnsi" w:cstheme="minorHAnsi"/>
          <w:color w:val="auto"/>
        </w:rPr>
        <w:t>of the Guernsey Sports Commission</w:t>
      </w:r>
      <w:r w:rsidRPr="00A46DC6">
        <w:rPr>
          <w:rFonts w:asciiTheme="minorHAnsi" w:hAnsiTheme="minorHAnsi" w:cstheme="minorHAnsi"/>
          <w:color w:val="auto"/>
        </w:rPr>
        <w:t xml:space="preserve"> fun and enjoyable. </w:t>
      </w:r>
    </w:p>
    <w:p w:rsidR="00DD6C63" w:rsidRPr="00A46DC6" w:rsidRDefault="00DD6C63" w:rsidP="00A46DC6">
      <w:pPr>
        <w:pStyle w:val="ListParagraph"/>
        <w:numPr>
          <w:ilvl w:val="0"/>
          <w:numId w:val="16"/>
        </w:numPr>
        <w:rPr>
          <w:rFonts w:asciiTheme="minorHAnsi" w:hAnsiTheme="minorHAnsi" w:cstheme="minorHAnsi"/>
          <w:color w:val="auto"/>
        </w:rPr>
      </w:pPr>
      <w:r w:rsidRPr="00A46DC6">
        <w:rPr>
          <w:rFonts w:asciiTheme="minorHAnsi" w:hAnsiTheme="minorHAnsi" w:cstheme="minorHAnsi"/>
          <w:color w:val="auto"/>
        </w:rPr>
        <w:t xml:space="preserve">Promote fairness and playing by the rules. </w:t>
      </w:r>
    </w:p>
    <w:p w:rsidR="00DD6C63" w:rsidRPr="00A46DC6" w:rsidRDefault="00DD6C63" w:rsidP="00A46DC6">
      <w:pPr>
        <w:pStyle w:val="ListParagraph"/>
        <w:numPr>
          <w:ilvl w:val="0"/>
          <w:numId w:val="16"/>
        </w:numPr>
        <w:rPr>
          <w:rFonts w:asciiTheme="minorHAnsi" w:hAnsiTheme="minorHAnsi" w:cstheme="minorHAnsi"/>
          <w:color w:val="auto"/>
        </w:rPr>
      </w:pPr>
      <w:r w:rsidRPr="00A46DC6">
        <w:rPr>
          <w:rFonts w:asciiTheme="minorHAnsi" w:hAnsiTheme="minorHAnsi" w:cstheme="minorHAnsi"/>
          <w:color w:val="auto"/>
        </w:rPr>
        <w:t>Not tolerate the use of prohibited or illegal substances.</w:t>
      </w:r>
    </w:p>
    <w:p w:rsidR="00DD6C63" w:rsidRPr="00A46DC6" w:rsidRDefault="00DD6C63" w:rsidP="00A46DC6">
      <w:pPr>
        <w:pStyle w:val="ListParagraph"/>
        <w:numPr>
          <w:ilvl w:val="0"/>
          <w:numId w:val="16"/>
        </w:numPr>
        <w:rPr>
          <w:rFonts w:asciiTheme="minorHAnsi" w:hAnsiTheme="minorHAnsi" w:cstheme="minorHAnsi"/>
          <w:color w:val="auto"/>
        </w:rPr>
      </w:pPr>
      <w:r w:rsidRPr="00A46DC6">
        <w:rPr>
          <w:rFonts w:asciiTheme="minorHAnsi" w:hAnsiTheme="minorHAnsi" w:cstheme="minorHAnsi"/>
          <w:color w:val="auto"/>
        </w:rPr>
        <w:t>Treat all adults equally and preserve their dignity; this includes giving more and less talented members of a group similar attention, time and respect.</w:t>
      </w:r>
      <w:r w:rsidRPr="00A46DC6">
        <w:rPr>
          <w:rFonts w:asciiTheme="minorHAnsi" w:eastAsia="Calibri" w:hAnsiTheme="minorHAnsi" w:cstheme="minorHAnsi"/>
          <w:color w:val="auto"/>
        </w:rPr>
        <w:t xml:space="preserve"> </w:t>
      </w:r>
    </w:p>
    <w:p w:rsidR="007C6A9D" w:rsidRPr="009669EE" w:rsidRDefault="007C6A9D" w:rsidP="007C6A9D">
      <w:pPr>
        <w:rPr>
          <w:rFonts w:asciiTheme="minorHAnsi" w:eastAsia="Arial" w:hAnsiTheme="minorHAnsi" w:cstheme="minorHAnsi"/>
          <w:b/>
          <w:color w:val="000000"/>
        </w:rPr>
      </w:pPr>
    </w:p>
    <w:p w:rsidR="007C6A9D" w:rsidRPr="009669EE" w:rsidRDefault="007C6A9D" w:rsidP="007C6A9D">
      <w:pPr>
        <w:rPr>
          <w:rFonts w:asciiTheme="minorHAnsi" w:eastAsia="Arial" w:hAnsiTheme="minorHAnsi" w:cstheme="minorHAnsi"/>
          <w:b/>
          <w:color w:val="000000"/>
        </w:rPr>
      </w:pPr>
    </w:p>
    <w:p w:rsidR="00376FC7" w:rsidRDefault="00376FC7" w:rsidP="007C6A9D">
      <w:pPr>
        <w:pStyle w:val="Heading3"/>
        <w:rPr>
          <w:rFonts w:asciiTheme="minorHAnsi" w:eastAsia="Arial" w:hAnsiTheme="minorHAnsi" w:cstheme="minorHAnsi"/>
          <w:color w:val="auto"/>
        </w:rPr>
      </w:pPr>
      <w:bookmarkStart w:id="15" w:name="_Toc15389467"/>
      <w:r>
        <w:rPr>
          <w:rFonts w:asciiTheme="minorHAnsi" w:eastAsia="Arial" w:hAnsiTheme="minorHAnsi" w:cstheme="minorHAnsi"/>
          <w:color w:val="auto"/>
        </w:rPr>
        <w:lastRenderedPageBreak/>
        <w:t>Relevant Guernsey Law</w:t>
      </w:r>
      <w:bookmarkEnd w:id="15"/>
    </w:p>
    <w:p w:rsidR="00376FC7" w:rsidRDefault="00376FC7" w:rsidP="00376FC7"/>
    <w:p w:rsidR="008B093E" w:rsidRDefault="008B093E" w:rsidP="008B093E">
      <w:pPr>
        <w:rPr>
          <w:rFonts w:asciiTheme="minorHAnsi" w:hAnsiTheme="minorHAnsi" w:cstheme="minorHAnsi"/>
          <w:color w:val="auto"/>
          <w:sz w:val="24"/>
          <w:szCs w:val="24"/>
        </w:rPr>
      </w:pPr>
      <w:r>
        <w:rPr>
          <w:rFonts w:asciiTheme="minorHAnsi" w:hAnsiTheme="minorHAnsi" w:cstheme="minorHAnsi"/>
          <w:color w:val="auto"/>
          <w:sz w:val="24"/>
          <w:szCs w:val="24"/>
        </w:rPr>
        <w:t>There is no adult safeguarding law in Guernsey, however Guernsey follows best practice principles from the Care Act 2014</w:t>
      </w:r>
    </w:p>
    <w:p w:rsidR="008B093E" w:rsidRDefault="008B093E" w:rsidP="008B093E">
      <w:pPr>
        <w:spacing w:after="0"/>
        <w:rPr>
          <w:rFonts w:asciiTheme="minorHAnsi" w:hAnsiTheme="minorHAnsi" w:cstheme="minorHAnsi"/>
          <w:b/>
          <w:color w:val="auto"/>
          <w:sz w:val="24"/>
          <w:szCs w:val="24"/>
        </w:rPr>
      </w:pPr>
      <w:r w:rsidRPr="00E90202">
        <w:rPr>
          <w:rFonts w:asciiTheme="minorHAnsi" w:hAnsiTheme="minorHAnsi" w:cstheme="minorHAnsi"/>
          <w:b/>
          <w:color w:val="auto"/>
          <w:sz w:val="24"/>
          <w:szCs w:val="24"/>
        </w:rPr>
        <w:t>The Car</w:t>
      </w:r>
      <w:r>
        <w:rPr>
          <w:rFonts w:asciiTheme="minorHAnsi" w:hAnsiTheme="minorHAnsi" w:cstheme="minorHAnsi"/>
          <w:b/>
          <w:color w:val="auto"/>
          <w:sz w:val="24"/>
          <w:szCs w:val="24"/>
        </w:rPr>
        <w:t>e Act 2014 – statutory guidance</w:t>
      </w:r>
    </w:p>
    <w:p w:rsidR="008B093E" w:rsidRPr="008B093E" w:rsidRDefault="00A72C3F" w:rsidP="008B093E">
      <w:pPr>
        <w:spacing w:after="0"/>
        <w:rPr>
          <w:rFonts w:asciiTheme="minorHAnsi" w:hAnsiTheme="minorHAnsi" w:cstheme="minorHAnsi"/>
          <w:b/>
          <w:color w:val="auto"/>
          <w:sz w:val="24"/>
          <w:szCs w:val="24"/>
        </w:rPr>
      </w:pPr>
      <w:hyperlink r:id="rId9" w:history="1">
        <w:r w:rsidR="008B093E" w:rsidRPr="009646F6">
          <w:rPr>
            <w:rStyle w:val="Hyperlink"/>
            <w:rFonts w:asciiTheme="minorHAnsi" w:hAnsiTheme="minorHAnsi" w:cstheme="minorHAnsi"/>
            <w:sz w:val="24"/>
            <w:szCs w:val="24"/>
          </w:rPr>
          <w:t>http://www.legislation.gov.uk/ukpga/2014/23/introduction/enacted</w:t>
        </w:r>
      </w:hyperlink>
    </w:p>
    <w:p w:rsidR="008B093E" w:rsidRDefault="008B093E" w:rsidP="008B093E">
      <w:pPr>
        <w:rPr>
          <w:rFonts w:asciiTheme="minorHAnsi" w:hAnsiTheme="minorHAnsi" w:cstheme="minorHAnsi"/>
          <w:color w:val="auto"/>
          <w:sz w:val="24"/>
          <w:szCs w:val="24"/>
        </w:rPr>
      </w:pPr>
      <w:r w:rsidRPr="00E90202">
        <w:rPr>
          <w:rFonts w:asciiTheme="minorHAnsi" w:hAnsiTheme="minorHAnsi" w:cstheme="minorHAnsi"/>
          <w:color w:val="auto"/>
          <w:sz w:val="24"/>
          <w:szCs w:val="24"/>
        </w:rPr>
        <w:t>The Care Act introduces new responsibilities for local authorities. It also has major implications for adult care and support providers, people who use services, carers and advocates.  It replaces No Secrets and puts adult safeguarding on a statutory footing.</w:t>
      </w:r>
    </w:p>
    <w:p w:rsidR="008B093E" w:rsidRDefault="008B093E" w:rsidP="00376FC7"/>
    <w:p w:rsidR="00376FC7" w:rsidRPr="00376FC7" w:rsidRDefault="00376FC7" w:rsidP="00376FC7">
      <w:pPr>
        <w:spacing w:after="0"/>
        <w:rPr>
          <w:rFonts w:asciiTheme="minorHAnsi" w:hAnsiTheme="minorHAnsi" w:cstheme="minorHAnsi"/>
          <w:b/>
          <w:color w:val="auto"/>
          <w:sz w:val="24"/>
          <w:szCs w:val="24"/>
        </w:rPr>
      </w:pPr>
      <w:r w:rsidRPr="00376FC7">
        <w:rPr>
          <w:rFonts w:asciiTheme="minorHAnsi" w:hAnsiTheme="minorHAnsi" w:cstheme="minorHAnsi"/>
          <w:b/>
          <w:color w:val="auto"/>
          <w:sz w:val="24"/>
          <w:szCs w:val="24"/>
        </w:rPr>
        <w:t>Data Protection (Bailiwick of Guernsey) Law 2017</w:t>
      </w:r>
    </w:p>
    <w:p w:rsidR="00376FC7" w:rsidRDefault="00376FC7" w:rsidP="00376FC7">
      <w:pPr>
        <w:spacing w:after="0"/>
        <w:rPr>
          <w:rFonts w:asciiTheme="minorHAnsi" w:hAnsiTheme="minorHAnsi" w:cstheme="minorHAnsi"/>
          <w:color w:val="auto"/>
          <w:sz w:val="24"/>
          <w:szCs w:val="24"/>
        </w:rPr>
      </w:pPr>
      <w:r>
        <w:rPr>
          <w:rFonts w:asciiTheme="minorHAnsi" w:hAnsiTheme="minorHAnsi" w:cstheme="minorHAnsi"/>
          <w:color w:val="auto"/>
          <w:sz w:val="24"/>
          <w:szCs w:val="24"/>
        </w:rPr>
        <w:t>The Guernsey Laws relating to data protection are contained in the Data Protection (Bailiwick of Guernsey) Law, 2017. It mirrors much of the UK Data Protection Act 2018 and sets out the parameters for sharing information appropriately and safely</w:t>
      </w:r>
    </w:p>
    <w:p w:rsidR="00376FC7" w:rsidRDefault="00376FC7" w:rsidP="00376FC7">
      <w:pPr>
        <w:rPr>
          <w:rFonts w:asciiTheme="minorHAnsi" w:hAnsiTheme="minorHAnsi" w:cstheme="minorHAnsi"/>
          <w:color w:val="auto"/>
          <w:sz w:val="24"/>
          <w:szCs w:val="24"/>
        </w:rPr>
      </w:pPr>
      <w:r>
        <w:rPr>
          <w:rFonts w:asciiTheme="minorHAnsi" w:hAnsiTheme="minorHAnsi" w:cstheme="minorHAnsi"/>
          <w:color w:val="auto"/>
          <w:sz w:val="24"/>
          <w:szCs w:val="24"/>
        </w:rPr>
        <w:t>The basic principles:</w:t>
      </w:r>
    </w:p>
    <w:p w:rsidR="00376FC7" w:rsidRDefault="00376FC7" w:rsidP="00376FC7">
      <w:pPr>
        <w:rPr>
          <w:rFonts w:asciiTheme="minorHAnsi" w:hAnsiTheme="minorHAnsi" w:cstheme="minorHAnsi"/>
          <w:color w:val="auto"/>
          <w:sz w:val="24"/>
          <w:szCs w:val="24"/>
        </w:rPr>
      </w:pPr>
      <w:r>
        <w:rPr>
          <w:rFonts w:asciiTheme="minorHAnsi" w:hAnsiTheme="minorHAnsi" w:cstheme="minorHAnsi"/>
          <w:color w:val="auto"/>
          <w:sz w:val="24"/>
          <w:szCs w:val="24"/>
        </w:rPr>
        <w:t>Any personal information should be shared on the basis that it is:</w:t>
      </w:r>
    </w:p>
    <w:p w:rsidR="00376FC7" w:rsidRDefault="00376FC7" w:rsidP="00376FC7">
      <w:pPr>
        <w:pStyle w:val="ListParagraph"/>
        <w:numPr>
          <w:ilvl w:val="0"/>
          <w:numId w:val="14"/>
        </w:numPr>
        <w:rPr>
          <w:rFonts w:asciiTheme="minorHAnsi" w:hAnsiTheme="minorHAnsi" w:cstheme="minorHAnsi"/>
          <w:color w:val="auto"/>
          <w:sz w:val="24"/>
          <w:szCs w:val="24"/>
        </w:rPr>
      </w:pPr>
      <w:r>
        <w:rPr>
          <w:rFonts w:asciiTheme="minorHAnsi" w:hAnsiTheme="minorHAnsi" w:cstheme="minorHAnsi"/>
          <w:color w:val="auto"/>
          <w:sz w:val="24"/>
          <w:szCs w:val="24"/>
        </w:rPr>
        <w:t>Necessary for the purpose for which it is being shared</w:t>
      </w:r>
    </w:p>
    <w:p w:rsidR="00376FC7" w:rsidRDefault="00376FC7" w:rsidP="00376FC7">
      <w:pPr>
        <w:pStyle w:val="ListParagraph"/>
        <w:numPr>
          <w:ilvl w:val="0"/>
          <w:numId w:val="14"/>
        </w:numPr>
        <w:rPr>
          <w:rFonts w:asciiTheme="minorHAnsi" w:hAnsiTheme="minorHAnsi" w:cstheme="minorHAnsi"/>
          <w:color w:val="auto"/>
          <w:sz w:val="24"/>
          <w:szCs w:val="24"/>
        </w:rPr>
      </w:pPr>
      <w:r>
        <w:rPr>
          <w:rFonts w:asciiTheme="minorHAnsi" w:hAnsiTheme="minorHAnsi" w:cstheme="minorHAnsi"/>
          <w:color w:val="auto"/>
          <w:sz w:val="24"/>
          <w:szCs w:val="24"/>
        </w:rPr>
        <w:t>Shared only with those who have a need for it</w:t>
      </w:r>
    </w:p>
    <w:p w:rsidR="00376FC7" w:rsidRDefault="00376FC7" w:rsidP="00376FC7">
      <w:pPr>
        <w:pStyle w:val="ListParagraph"/>
        <w:numPr>
          <w:ilvl w:val="0"/>
          <w:numId w:val="14"/>
        </w:numPr>
        <w:rPr>
          <w:rFonts w:asciiTheme="minorHAnsi" w:hAnsiTheme="minorHAnsi" w:cstheme="minorHAnsi"/>
          <w:color w:val="auto"/>
          <w:sz w:val="24"/>
          <w:szCs w:val="24"/>
        </w:rPr>
      </w:pPr>
      <w:r>
        <w:rPr>
          <w:rFonts w:asciiTheme="minorHAnsi" w:hAnsiTheme="minorHAnsi" w:cstheme="minorHAnsi"/>
          <w:color w:val="auto"/>
          <w:sz w:val="24"/>
          <w:szCs w:val="24"/>
        </w:rPr>
        <w:t>Accurate and up to date</w:t>
      </w:r>
    </w:p>
    <w:p w:rsidR="00376FC7" w:rsidRDefault="00376FC7" w:rsidP="00376FC7">
      <w:pPr>
        <w:pStyle w:val="ListParagraph"/>
        <w:numPr>
          <w:ilvl w:val="0"/>
          <w:numId w:val="14"/>
        </w:numPr>
        <w:rPr>
          <w:rFonts w:asciiTheme="minorHAnsi" w:hAnsiTheme="minorHAnsi" w:cstheme="minorHAnsi"/>
          <w:color w:val="auto"/>
          <w:sz w:val="24"/>
          <w:szCs w:val="24"/>
        </w:rPr>
      </w:pPr>
      <w:r>
        <w:rPr>
          <w:rFonts w:asciiTheme="minorHAnsi" w:hAnsiTheme="minorHAnsi" w:cstheme="minorHAnsi"/>
          <w:color w:val="auto"/>
          <w:sz w:val="24"/>
          <w:szCs w:val="24"/>
        </w:rPr>
        <w:t>Shared securely and in a timely fashion</w:t>
      </w:r>
    </w:p>
    <w:p w:rsidR="00376FC7" w:rsidRDefault="00376FC7" w:rsidP="00376FC7">
      <w:pPr>
        <w:pStyle w:val="ListParagraph"/>
        <w:numPr>
          <w:ilvl w:val="0"/>
          <w:numId w:val="14"/>
        </w:numPr>
        <w:rPr>
          <w:rFonts w:asciiTheme="minorHAnsi" w:hAnsiTheme="minorHAnsi" w:cstheme="minorHAnsi"/>
          <w:color w:val="auto"/>
          <w:sz w:val="24"/>
          <w:szCs w:val="24"/>
        </w:rPr>
      </w:pPr>
      <w:r>
        <w:rPr>
          <w:rFonts w:asciiTheme="minorHAnsi" w:hAnsiTheme="minorHAnsi" w:cstheme="minorHAnsi"/>
          <w:color w:val="auto"/>
          <w:sz w:val="24"/>
          <w:szCs w:val="24"/>
        </w:rPr>
        <w:t>Not kept longer than necessary for the original purpose</w:t>
      </w:r>
    </w:p>
    <w:p w:rsidR="00376FC7" w:rsidRDefault="00376FC7" w:rsidP="007C6A9D">
      <w:pPr>
        <w:pStyle w:val="Heading3"/>
        <w:rPr>
          <w:rFonts w:asciiTheme="minorHAnsi" w:eastAsia="Arial" w:hAnsiTheme="minorHAnsi" w:cstheme="minorHAnsi"/>
          <w:color w:val="auto"/>
        </w:rPr>
      </w:pPr>
    </w:p>
    <w:p w:rsidR="00DD6C63" w:rsidRPr="009669EE" w:rsidRDefault="00DD6C63" w:rsidP="007C6A9D">
      <w:pPr>
        <w:pStyle w:val="Heading3"/>
        <w:rPr>
          <w:rFonts w:asciiTheme="minorHAnsi" w:eastAsia="Arial" w:hAnsiTheme="minorHAnsi" w:cstheme="minorHAnsi"/>
          <w:color w:val="auto"/>
        </w:rPr>
      </w:pPr>
      <w:bookmarkStart w:id="16" w:name="_Toc15389468"/>
      <w:r w:rsidRPr="009669EE">
        <w:rPr>
          <w:rFonts w:asciiTheme="minorHAnsi" w:eastAsia="Arial" w:hAnsiTheme="minorHAnsi" w:cstheme="minorHAnsi"/>
          <w:color w:val="auto"/>
        </w:rPr>
        <w:t xml:space="preserve">Relevant </w:t>
      </w:r>
      <w:r w:rsidR="00376FC7">
        <w:rPr>
          <w:rFonts w:asciiTheme="minorHAnsi" w:eastAsia="Arial" w:hAnsiTheme="minorHAnsi" w:cstheme="minorHAnsi"/>
          <w:color w:val="auto"/>
        </w:rPr>
        <w:t xml:space="preserve">Guernsey Sports Commission </w:t>
      </w:r>
      <w:r w:rsidRPr="009669EE">
        <w:rPr>
          <w:rFonts w:asciiTheme="minorHAnsi" w:eastAsia="Arial" w:hAnsiTheme="minorHAnsi" w:cstheme="minorHAnsi"/>
          <w:color w:val="auto"/>
        </w:rPr>
        <w:t>Policies</w:t>
      </w:r>
      <w:bookmarkEnd w:id="16"/>
      <w:r w:rsidRPr="009669EE">
        <w:rPr>
          <w:rFonts w:asciiTheme="minorHAnsi" w:eastAsia="Arial" w:hAnsiTheme="minorHAnsi" w:cstheme="minorHAnsi"/>
          <w:color w:val="auto"/>
        </w:rPr>
        <w:t xml:space="preserve"> </w:t>
      </w: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 xml:space="preserve">This policy should be read in conjunction with the following policies </w:t>
      </w:r>
    </w:p>
    <w:p w:rsidR="00DD6C63" w:rsidRPr="009669EE" w:rsidRDefault="00844A49" w:rsidP="00EB2481">
      <w:pPr>
        <w:pStyle w:val="ListParagraph"/>
        <w:numPr>
          <w:ilvl w:val="0"/>
          <w:numId w:val="9"/>
        </w:numPr>
        <w:rPr>
          <w:rFonts w:asciiTheme="minorHAnsi" w:hAnsiTheme="minorHAnsi" w:cstheme="minorHAnsi"/>
          <w:color w:val="auto"/>
        </w:rPr>
      </w:pPr>
      <w:r w:rsidRPr="009669EE">
        <w:rPr>
          <w:rFonts w:asciiTheme="minorHAnsi" w:hAnsiTheme="minorHAnsi" w:cstheme="minorHAnsi"/>
          <w:color w:val="auto"/>
        </w:rPr>
        <w:t>E-Safety Code of Conduct</w:t>
      </w:r>
    </w:p>
    <w:p w:rsidR="00DD6C63" w:rsidRPr="009669EE" w:rsidRDefault="00844A49" w:rsidP="00EB2481">
      <w:pPr>
        <w:pStyle w:val="ListParagraph"/>
        <w:numPr>
          <w:ilvl w:val="0"/>
          <w:numId w:val="9"/>
        </w:numPr>
        <w:rPr>
          <w:rFonts w:asciiTheme="minorHAnsi" w:hAnsiTheme="minorHAnsi" w:cstheme="minorHAnsi"/>
          <w:color w:val="auto"/>
        </w:rPr>
      </w:pPr>
      <w:r w:rsidRPr="009669EE">
        <w:rPr>
          <w:rFonts w:asciiTheme="minorHAnsi" w:hAnsiTheme="minorHAnsi" w:cstheme="minorHAnsi"/>
          <w:color w:val="auto"/>
        </w:rPr>
        <w:t>GSC Complaints Procedure</w:t>
      </w:r>
    </w:p>
    <w:p w:rsidR="00DD6C63" w:rsidRPr="009669EE" w:rsidRDefault="00844A49" w:rsidP="00EB2481">
      <w:pPr>
        <w:pStyle w:val="ListParagraph"/>
        <w:numPr>
          <w:ilvl w:val="0"/>
          <w:numId w:val="9"/>
        </w:numPr>
        <w:rPr>
          <w:rFonts w:asciiTheme="minorHAnsi" w:hAnsiTheme="minorHAnsi" w:cstheme="minorHAnsi"/>
          <w:color w:val="auto"/>
        </w:rPr>
      </w:pPr>
      <w:r w:rsidRPr="009669EE">
        <w:rPr>
          <w:rFonts w:asciiTheme="minorHAnsi" w:hAnsiTheme="minorHAnsi" w:cstheme="minorHAnsi"/>
          <w:color w:val="auto"/>
        </w:rPr>
        <w:t>Code of Conduct</w:t>
      </w:r>
    </w:p>
    <w:p w:rsidR="00DD6C63" w:rsidRPr="009669EE" w:rsidRDefault="00844A49" w:rsidP="00EB2481">
      <w:pPr>
        <w:pStyle w:val="ListParagraph"/>
        <w:numPr>
          <w:ilvl w:val="0"/>
          <w:numId w:val="9"/>
        </w:numPr>
        <w:rPr>
          <w:rFonts w:asciiTheme="minorHAnsi" w:hAnsiTheme="minorHAnsi" w:cstheme="minorHAnsi"/>
          <w:color w:val="auto"/>
        </w:rPr>
      </w:pPr>
      <w:r w:rsidRPr="009669EE">
        <w:rPr>
          <w:rFonts w:asciiTheme="minorHAnsi" w:hAnsiTheme="minorHAnsi" w:cstheme="minorHAnsi"/>
          <w:color w:val="auto"/>
        </w:rPr>
        <w:t>Equity Policy</w:t>
      </w:r>
    </w:p>
    <w:p w:rsidR="00844A49" w:rsidRPr="009669EE" w:rsidRDefault="00844A49" w:rsidP="00EB2481">
      <w:pPr>
        <w:pStyle w:val="ListParagraph"/>
        <w:numPr>
          <w:ilvl w:val="0"/>
          <w:numId w:val="9"/>
        </w:numPr>
        <w:rPr>
          <w:rFonts w:asciiTheme="minorHAnsi" w:hAnsiTheme="minorHAnsi" w:cstheme="minorHAnsi"/>
          <w:color w:val="auto"/>
        </w:rPr>
      </w:pPr>
      <w:r w:rsidRPr="009669EE">
        <w:rPr>
          <w:rFonts w:asciiTheme="minorHAnsi" w:hAnsiTheme="minorHAnsi" w:cstheme="minorHAnsi"/>
          <w:color w:val="auto"/>
        </w:rPr>
        <w:t>GSC Data Protection Policy</w:t>
      </w:r>
    </w:p>
    <w:p w:rsidR="00DD6C63" w:rsidRPr="009669EE" w:rsidRDefault="00DD6C63" w:rsidP="00DD6C63">
      <w:pPr>
        <w:spacing w:after="0" w:line="240" w:lineRule="auto"/>
        <w:ind w:left="360" w:firstLine="360"/>
        <w:jc w:val="both"/>
        <w:rPr>
          <w:rFonts w:asciiTheme="minorHAnsi" w:eastAsia="Arial" w:hAnsiTheme="minorHAnsi" w:cstheme="minorHAnsi"/>
          <w:color w:val="auto"/>
        </w:rPr>
      </w:pPr>
    </w:p>
    <w:p w:rsidR="00DD6C63" w:rsidRPr="009669EE" w:rsidRDefault="00DD6C63" w:rsidP="00DD6C63">
      <w:pPr>
        <w:spacing w:after="0" w:line="240" w:lineRule="auto"/>
        <w:jc w:val="both"/>
        <w:rPr>
          <w:rFonts w:asciiTheme="minorHAnsi" w:eastAsia="Arial" w:hAnsiTheme="minorHAnsi" w:cstheme="minorHAnsi"/>
          <w:b/>
        </w:rPr>
      </w:pPr>
    </w:p>
    <w:p w:rsidR="003A1C65" w:rsidRPr="009669EE" w:rsidRDefault="003A1C65">
      <w:pPr>
        <w:rPr>
          <w:rFonts w:asciiTheme="minorHAnsi" w:eastAsia="Arial" w:hAnsiTheme="minorHAnsi" w:cstheme="minorHAnsi"/>
          <w:b/>
          <w:color w:val="000000"/>
        </w:rPr>
      </w:pPr>
      <w:r w:rsidRPr="009669EE">
        <w:rPr>
          <w:rFonts w:asciiTheme="minorHAnsi" w:eastAsia="Arial" w:hAnsiTheme="minorHAnsi" w:cstheme="minorHAnsi"/>
          <w:b/>
          <w:color w:val="000000"/>
        </w:rPr>
        <w:br w:type="page"/>
      </w:r>
    </w:p>
    <w:p w:rsidR="00DD6C63" w:rsidRPr="009669EE" w:rsidRDefault="00DD6C63" w:rsidP="003A1C65">
      <w:pPr>
        <w:pStyle w:val="Heading3"/>
        <w:rPr>
          <w:rFonts w:asciiTheme="minorHAnsi" w:eastAsia="Arial" w:hAnsiTheme="minorHAnsi" w:cstheme="minorHAnsi"/>
          <w:color w:val="auto"/>
        </w:rPr>
      </w:pPr>
      <w:bookmarkStart w:id="17" w:name="_Toc15389469"/>
      <w:r w:rsidRPr="009669EE">
        <w:rPr>
          <w:rFonts w:asciiTheme="minorHAnsi" w:eastAsia="Arial" w:hAnsiTheme="minorHAnsi" w:cstheme="minorHAnsi"/>
          <w:color w:val="auto"/>
        </w:rPr>
        <w:lastRenderedPageBreak/>
        <w:t>Further Information</w:t>
      </w:r>
      <w:bookmarkEnd w:id="17"/>
    </w:p>
    <w:p w:rsidR="00DD6C63" w:rsidRPr="009669EE" w:rsidRDefault="00DD6C63" w:rsidP="00DD6C63">
      <w:pPr>
        <w:spacing w:after="0" w:line="240" w:lineRule="auto"/>
        <w:jc w:val="both"/>
        <w:rPr>
          <w:rFonts w:asciiTheme="minorHAnsi" w:eastAsia="Arial" w:hAnsiTheme="minorHAnsi" w:cstheme="minorHAnsi"/>
          <w:color w:val="auto"/>
        </w:rPr>
      </w:pPr>
    </w:p>
    <w:p w:rsidR="00DD6C63" w:rsidRPr="009669EE" w:rsidRDefault="00DD6C63" w:rsidP="003A1C65">
      <w:pPr>
        <w:rPr>
          <w:rFonts w:asciiTheme="minorHAnsi" w:hAnsiTheme="minorHAnsi" w:cstheme="minorHAnsi"/>
          <w:color w:val="auto"/>
        </w:rPr>
      </w:pPr>
      <w:r w:rsidRPr="009669EE">
        <w:rPr>
          <w:rFonts w:asciiTheme="minorHAnsi" w:hAnsiTheme="minorHAnsi" w:cstheme="minorHAnsi"/>
          <w:color w:val="auto"/>
        </w:rPr>
        <w:t xml:space="preserve">Policies, procedures and supporting information are available on the </w:t>
      </w:r>
      <w:r w:rsidR="00173DF9" w:rsidRPr="009669EE">
        <w:rPr>
          <w:rFonts w:asciiTheme="minorHAnsi" w:hAnsiTheme="minorHAnsi" w:cstheme="minorHAnsi"/>
          <w:color w:val="auto"/>
        </w:rPr>
        <w:t>Guernsey Sports Commission</w:t>
      </w:r>
      <w:r w:rsidRPr="009669EE">
        <w:rPr>
          <w:rFonts w:asciiTheme="minorHAnsi" w:hAnsiTheme="minorHAnsi" w:cstheme="minorHAnsi"/>
          <w:color w:val="auto"/>
        </w:rPr>
        <w:t xml:space="preserve"> website: </w:t>
      </w:r>
      <w:r w:rsidR="00173DF9" w:rsidRPr="009669EE">
        <w:rPr>
          <w:rFonts w:asciiTheme="minorHAnsi" w:hAnsiTheme="minorHAnsi" w:cstheme="minorHAnsi"/>
          <w:color w:val="auto"/>
        </w:rPr>
        <w:t>www.guernseysports.com</w:t>
      </w:r>
    </w:p>
    <w:p w:rsidR="00DD6C63" w:rsidRPr="009669EE" w:rsidRDefault="00DD6C63" w:rsidP="003A1C65">
      <w:pPr>
        <w:rPr>
          <w:rFonts w:asciiTheme="minorHAnsi" w:hAnsiTheme="minorHAnsi" w:cstheme="minorHAnsi"/>
          <w:color w:val="auto"/>
        </w:rPr>
      </w:pPr>
    </w:p>
    <w:p w:rsidR="00173DF9" w:rsidRPr="009669EE" w:rsidRDefault="00173DF9" w:rsidP="003A1C65">
      <w:pPr>
        <w:rPr>
          <w:rFonts w:asciiTheme="minorHAnsi" w:hAnsiTheme="minorHAnsi" w:cstheme="minorHAnsi"/>
          <w:color w:val="auto"/>
        </w:rPr>
      </w:pPr>
      <w:r w:rsidRPr="009669EE">
        <w:rPr>
          <w:rFonts w:asciiTheme="minorHAnsi" w:hAnsiTheme="minorHAnsi" w:cstheme="minorHAnsi"/>
          <w:color w:val="auto"/>
        </w:rPr>
        <w:t xml:space="preserve">Welfare Officers: </w:t>
      </w:r>
    </w:p>
    <w:p w:rsidR="00DD6C63" w:rsidRPr="009669EE" w:rsidRDefault="00173DF9" w:rsidP="003A1C65">
      <w:pPr>
        <w:rPr>
          <w:rFonts w:asciiTheme="minorHAnsi" w:hAnsiTheme="minorHAnsi" w:cstheme="minorHAnsi"/>
          <w:color w:val="auto"/>
        </w:rPr>
      </w:pPr>
      <w:r w:rsidRPr="009669EE">
        <w:rPr>
          <w:rFonts w:asciiTheme="minorHAnsi" w:hAnsiTheme="minorHAnsi" w:cstheme="minorHAnsi"/>
          <w:color w:val="auto"/>
        </w:rPr>
        <w:t>Jenny Murphy</w:t>
      </w:r>
      <w:r w:rsidRPr="009669EE">
        <w:rPr>
          <w:rFonts w:asciiTheme="minorHAnsi" w:hAnsiTheme="minorHAnsi" w:cstheme="minorHAnsi"/>
        </w:rPr>
        <w:t xml:space="preserve">, </w:t>
      </w:r>
      <w:hyperlink r:id="rId10" w:history="1">
        <w:r w:rsidRPr="009669EE">
          <w:rPr>
            <w:rStyle w:val="Hyperlink"/>
            <w:rFonts w:asciiTheme="minorHAnsi" w:hAnsiTheme="minorHAnsi" w:cstheme="minorHAnsi"/>
          </w:rPr>
          <w:t>jenny.murphy@guernseysports.com</w:t>
        </w:r>
      </w:hyperlink>
      <w:r w:rsidRPr="009669EE">
        <w:rPr>
          <w:rFonts w:asciiTheme="minorHAnsi" w:hAnsiTheme="minorHAnsi" w:cstheme="minorHAnsi"/>
        </w:rPr>
        <w:t xml:space="preserve">, </w:t>
      </w:r>
      <w:r w:rsidRPr="009669EE">
        <w:rPr>
          <w:rFonts w:asciiTheme="minorHAnsi" w:hAnsiTheme="minorHAnsi" w:cstheme="minorHAnsi"/>
          <w:color w:val="auto"/>
        </w:rPr>
        <w:t>01481 747271 or 07781 462624</w:t>
      </w:r>
    </w:p>
    <w:p w:rsidR="00173DF9" w:rsidRPr="009669EE" w:rsidRDefault="00173DF9" w:rsidP="003A1C65">
      <w:pPr>
        <w:rPr>
          <w:rFonts w:asciiTheme="minorHAnsi" w:hAnsiTheme="minorHAnsi" w:cstheme="minorHAnsi"/>
          <w:color w:val="auto"/>
        </w:rPr>
      </w:pPr>
      <w:r w:rsidRPr="009669EE">
        <w:rPr>
          <w:rFonts w:asciiTheme="minorHAnsi" w:hAnsiTheme="minorHAnsi" w:cstheme="minorHAnsi"/>
          <w:color w:val="auto"/>
        </w:rPr>
        <w:t>Graham Chester</w:t>
      </w:r>
      <w:r w:rsidRPr="009669EE">
        <w:rPr>
          <w:rFonts w:asciiTheme="minorHAnsi" w:hAnsiTheme="minorHAnsi" w:cstheme="minorHAnsi"/>
        </w:rPr>
        <w:t xml:space="preserve">, </w:t>
      </w:r>
      <w:hyperlink r:id="rId11" w:history="1">
        <w:r w:rsidRPr="009669EE">
          <w:rPr>
            <w:rStyle w:val="Hyperlink"/>
            <w:rFonts w:asciiTheme="minorHAnsi" w:hAnsiTheme="minorHAnsi" w:cstheme="minorHAnsi"/>
          </w:rPr>
          <w:t>graham.chester@guernseysports.com</w:t>
        </w:r>
      </w:hyperlink>
      <w:r w:rsidRPr="009669EE">
        <w:rPr>
          <w:rFonts w:asciiTheme="minorHAnsi" w:hAnsiTheme="minorHAnsi" w:cstheme="minorHAnsi"/>
        </w:rPr>
        <w:t xml:space="preserve">, </w:t>
      </w:r>
      <w:r w:rsidRPr="009669EE">
        <w:rPr>
          <w:rFonts w:asciiTheme="minorHAnsi" w:hAnsiTheme="minorHAnsi" w:cstheme="minorHAnsi"/>
          <w:color w:val="auto"/>
        </w:rPr>
        <w:t>01481 747273</w:t>
      </w:r>
    </w:p>
    <w:p w:rsidR="00173DF9" w:rsidRPr="009669EE" w:rsidRDefault="00173DF9" w:rsidP="003A1C65">
      <w:pPr>
        <w:rPr>
          <w:rFonts w:asciiTheme="minorHAnsi" w:hAnsiTheme="minorHAnsi" w:cstheme="minorHAnsi"/>
        </w:rPr>
      </w:pPr>
    </w:p>
    <w:p w:rsidR="00DD6C63" w:rsidRPr="009669EE" w:rsidRDefault="00DD6C63" w:rsidP="003A1C65">
      <w:pPr>
        <w:rPr>
          <w:rFonts w:asciiTheme="minorHAnsi" w:hAnsiTheme="minorHAnsi" w:cstheme="minorHAnsi"/>
        </w:rPr>
      </w:pPr>
    </w:p>
    <w:p w:rsidR="00DD6C63" w:rsidRPr="009669EE" w:rsidRDefault="00DD6C63" w:rsidP="00DD6C63">
      <w:pPr>
        <w:spacing w:after="0" w:line="240" w:lineRule="auto"/>
        <w:jc w:val="both"/>
        <w:rPr>
          <w:rFonts w:asciiTheme="minorHAnsi" w:eastAsia="Arial" w:hAnsiTheme="minorHAnsi" w:cstheme="minorHAnsi"/>
          <w:b/>
        </w:rPr>
      </w:pPr>
    </w:p>
    <w:p w:rsidR="00DD6C63" w:rsidRPr="009669EE" w:rsidRDefault="00DD6C63" w:rsidP="00DD6C63">
      <w:pPr>
        <w:spacing w:after="0" w:line="240" w:lineRule="auto"/>
        <w:jc w:val="both"/>
        <w:rPr>
          <w:rFonts w:asciiTheme="minorHAnsi" w:eastAsia="Arial" w:hAnsiTheme="minorHAnsi" w:cstheme="minorHAnsi"/>
          <w:b/>
        </w:rPr>
      </w:pPr>
    </w:p>
    <w:p w:rsidR="00DD6C63" w:rsidRPr="009669EE" w:rsidRDefault="00DD6C63" w:rsidP="00DD6C63">
      <w:pPr>
        <w:spacing w:after="0" w:line="240" w:lineRule="auto"/>
        <w:jc w:val="both"/>
        <w:rPr>
          <w:rFonts w:asciiTheme="minorHAnsi" w:eastAsia="Arial" w:hAnsiTheme="minorHAnsi" w:cstheme="minorHAnsi"/>
          <w:b/>
        </w:rPr>
      </w:pPr>
    </w:p>
    <w:p w:rsidR="00DD6C63" w:rsidRPr="009669EE" w:rsidRDefault="00DD6C63" w:rsidP="00DD6C63">
      <w:pPr>
        <w:tabs>
          <w:tab w:val="left" w:pos="5595"/>
        </w:tabs>
        <w:spacing w:after="0" w:line="240" w:lineRule="auto"/>
        <w:jc w:val="both"/>
        <w:rPr>
          <w:rFonts w:asciiTheme="minorHAnsi" w:eastAsia="Arial" w:hAnsiTheme="minorHAnsi" w:cstheme="minorHAnsi"/>
          <w:b/>
        </w:rPr>
      </w:pPr>
      <w:r w:rsidRPr="009669EE">
        <w:rPr>
          <w:rFonts w:asciiTheme="minorHAnsi" w:eastAsia="Arial" w:hAnsiTheme="minorHAnsi" w:cstheme="minorHAnsi"/>
          <w:b/>
        </w:rPr>
        <w:tab/>
      </w:r>
    </w:p>
    <w:p w:rsidR="00DD6C63" w:rsidRPr="009669EE" w:rsidRDefault="00DD6C63" w:rsidP="00DD6C63">
      <w:pPr>
        <w:rPr>
          <w:rFonts w:asciiTheme="minorHAnsi" w:eastAsia="Arial" w:hAnsiTheme="minorHAnsi" w:cstheme="minorHAnsi"/>
          <w:b/>
        </w:rPr>
      </w:pPr>
    </w:p>
    <w:p w:rsidR="00064D76" w:rsidRPr="009669EE" w:rsidRDefault="00064D76" w:rsidP="00DD6C63">
      <w:pPr>
        <w:rPr>
          <w:rFonts w:asciiTheme="minorHAnsi" w:eastAsia="Arial" w:hAnsiTheme="minorHAnsi" w:cstheme="minorHAnsi"/>
          <w:b/>
        </w:rPr>
      </w:pPr>
    </w:p>
    <w:p w:rsidR="00064D76" w:rsidRPr="009669EE" w:rsidRDefault="00064D76" w:rsidP="00DD6C63">
      <w:pPr>
        <w:rPr>
          <w:rFonts w:asciiTheme="minorHAnsi" w:eastAsia="Arial" w:hAnsiTheme="minorHAnsi" w:cstheme="minorHAnsi"/>
          <w:b/>
        </w:rPr>
      </w:pPr>
    </w:p>
    <w:p w:rsidR="00064D76" w:rsidRPr="009669EE" w:rsidRDefault="00064D76" w:rsidP="00DD6C63">
      <w:pPr>
        <w:rPr>
          <w:rFonts w:asciiTheme="minorHAnsi" w:eastAsia="Arial" w:hAnsiTheme="minorHAnsi" w:cstheme="minorHAnsi"/>
          <w:b/>
        </w:rPr>
      </w:pPr>
    </w:p>
    <w:p w:rsidR="00064D76" w:rsidRPr="009669EE" w:rsidRDefault="00064D76" w:rsidP="00DD6C63">
      <w:pPr>
        <w:rPr>
          <w:rFonts w:asciiTheme="minorHAnsi" w:eastAsia="Arial" w:hAnsiTheme="minorHAnsi" w:cstheme="minorHAnsi"/>
          <w:b/>
        </w:rPr>
      </w:pPr>
    </w:p>
    <w:p w:rsidR="00064D76" w:rsidRPr="009669EE" w:rsidRDefault="00064D76" w:rsidP="00DD6C63">
      <w:pPr>
        <w:rPr>
          <w:rFonts w:asciiTheme="minorHAnsi" w:eastAsia="Arial" w:hAnsiTheme="minorHAnsi" w:cstheme="minorHAnsi"/>
          <w:b/>
        </w:rPr>
      </w:pPr>
    </w:p>
    <w:p w:rsidR="00064D76" w:rsidRPr="009669EE" w:rsidRDefault="00064D76" w:rsidP="00DD6C63">
      <w:pPr>
        <w:rPr>
          <w:rFonts w:asciiTheme="minorHAnsi" w:eastAsia="Arial" w:hAnsiTheme="minorHAnsi" w:cstheme="minorHAnsi"/>
          <w:b/>
        </w:rPr>
      </w:pPr>
    </w:p>
    <w:p w:rsidR="00064D76" w:rsidRPr="009669EE" w:rsidRDefault="00064D76" w:rsidP="00DD6C63">
      <w:pPr>
        <w:rPr>
          <w:rFonts w:asciiTheme="minorHAnsi" w:eastAsia="Arial" w:hAnsiTheme="minorHAnsi" w:cstheme="minorHAnsi"/>
          <w:b/>
        </w:rPr>
      </w:pPr>
    </w:p>
    <w:p w:rsidR="00064D76" w:rsidRPr="009669EE" w:rsidRDefault="00064D76" w:rsidP="00DD6C63">
      <w:pPr>
        <w:rPr>
          <w:rFonts w:asciiTheme="minorHAnsi" w:eastAsia="Arial" w:hAnsiTheme="minorHAnsi" w:cstheme="minorHAnsi"/>
          <w:b/>
        </w:rPr>
      </w:pPr>
    </w:p>
    <w:p w:rsidR="00064D76" w:rsidRPr="009669EE" w:rsidRDefault="00064D76" w:rsidP="00DD6C63">
      <w:pPr>
        <w:rPr>
          <w:rFonts w:asciiTheme="minorHAnsi" w:eastAsia="Arial" w:hAnsiTheme="minorHAnsi" w:cstheme="minorHAnsi"/>
          <w:b/>
        </w:rPr>
      </w:pPr>
    </w:p>
    <w:p w:rsidR="00064D76" w:rsidRPr="009669EE" w:rsidRDefault="00064D76" w:rsidP="00DD6C63">
      <w:pPr>
        <w:rPr>
          <w:rFonts w:asciiTheme="minorHAnsi" w:eastAsia="Arial" w:hAnsiTheme="minorHAnsi" w:cstheme="minorHAnsi"/>
          <w:b/>
        </w:rPr>
      </w:pPr>
    </w:p>
    <w:p w:rsidR="00064D76" w:rsidRPr="009669EE" w:rsidRDefault="00064D76" w:rsidP="00DD6C63">
      <w:pPr>
        <w:rPr>
          <w:rFonts w:asciiTheme="minorHAnsi" w:eastAsia="Arial" w:hAnsiTheme="minorHAnsi" w:cstheme="minorHAnsi"/>
          <w:b/>
        </w:rPr>
      </w:pPr>
    </w:p>
    <w:p w:rsidR="00064D76" w:rsidRPr="009669EE" w:rsidRDefault="00064D76" w:rsidP="00DD6C63">
      <w:pPr>
        <w:rPr>
          <w:rFonts w:asciiTheme="minorHAnsi" w:eastAsia="Arial" w:hAnsiTheme="minorHAnsi" w:cstheme="minorHAnsi"/>
          <w:b/>
        </w:rPr>
      </w:pPr>
    </w:p>
    <w:p w:rsidR="00064D76" w:rsidRDefault="00064D76" w:rsidP="00DD6C63">
      <w:pPr>
        <w:rPr>
          <w:rFonts w:asciiTheme="minorHAnsi" w:eastAsia="Arial" w:hAnsiTheme="minorHAnsi" w:cstheme="minorHAnsi"/>
          <w:b/>
        </w:rPr>
      </w:pPr>
    </w:p>
    <w:p w:rsidR="007B3528" w:rsidRDefault="007B3528" w:rsidP="00DD6C63">
      <w:pPr>
        <w:rPr>
          <w:rFonts w:asciiTheme="minorHAnsi" w:eastAsia="Arial" w:hAnsiTheme="minorHAnsi" w:cstheme="minorHAnsi"/>
          <w:b/>
        </w:rPr>
      </w:pPr>
    </w:p>
    <w:p w:rsidR="007B3528" w:rsidRDefault="007B3528" w:rsidP="00DD6C63">
      <w:pPr>
        <w:rPr>
          <w:rFonts w:asciiTheme="minorHAnsi" w:eastAsia="Arial" w:hAnsiTheme="minorHAnsi" w:cstheme="minorHAnsi"/>
          <w:b/>
        </w:rPr>
      </w:pPr>
    </w:p>
    <w:p w:rsidR="007B3528" w:rsidRPr="009669EE" w:rsidRDefault="007B3528" w:rsidP="00DD6C63">
      <w:pPr>
        <w:rPr>
          <w:rFonts w:asciiTheme="minorHAnsi" w:eastAsia="Arial" w:hAnsiTheme="minorHAnsi" w:cstheme="minorHAnsi"/>
          <w:b/>
        </w:rPr>
      </w:pPr>
    </w:p>
    <w:p w:rsidR="00DD6C63" w:rsidRPr="009669EE" w:rsidRDefault="00064D76" w:rsidP="006C4250">
      <w:pPr>
        <w:pStyle w:val="Heading3"/>
        <w:rPr>
          <w:rFonts w:asciiTheme="minorHAnsi" w:eastAsia="Arial" w:hAnsiTheme="minorHAnsi" w:cstheme="minorHAnsi"/>
          <w:color w:val="auto"/>
        </w:rPr>
      </w:pPr>
      <w:bookmarkStart w:id="18" w:name="_2et92p0" w:colFirst="0" w:colLast="0"/>
      <w:bookmarkStart w:id="19" w:name="_Toc15389470"/>
      <w:bookmarkEnd w:id="18"/>
      <w:r w:rsidRPr="009669EE">
        <w:rPr>
          <w:rFonts w:asciiTheme="minorHAnsi" w:eastAsia="Arial" w:hAnsiTheme="minorHAnsi" w:cstheme="minorHAnsi"/>
          <w:color w:val="auto"/>
        </w:rPr>
        <w:lastRenderedPageBreak/>
        <w:t>Appendix 1</w:t>
      </w:r>
      <w:bookmarkEnd w:id="19"/>
    </w:p>
    <w:p w:rsidR="00DD6C63" w:rsidRPr="009669EE" w:rsidRDefault="00DD6C63" w:rsidP="00A3698F">
      <w:pPr>
        <w:pStyle w:val="Heading4"/>
        <w:rPr>
          <w:rFonts w:asciiTheme="minorHAnsi" w:eastAsia="Arial" w:hAnsiTheme="minorHAnsi" w:cstheme="minorHAnsi"/>
          <w:color w:val="auto"/>
        </w:rPr>
      </w:pPr>
      <w:r w:rsidRPr="009669EE">
        <w:rPr>
          <w:rFonts w:asciiTheme="minorHAnsi" w:eastAsia="Arial" w:hAnsiTheme="minorHAnsi" w:cstheme="minorHAnsi"/>
          <w:color w:val="auto"/>
        </w:rPr>
        <w:t>Making Safeguarding Personal</w:t>
      </w:r>
    </w:p>
    <w:p w:rsidR="00DD6C63" w:rsidRPr="009669EE" w:rsidRDefault="00DD6C63" w:rsidP="00A3698F">
      <w:pPr>
        <w:rPr>
          <w:rFonts w:asciiTheme="minorHAnsi" w:hAnsiTheme="minorHAnsi" w:cstheme="minorHAnsi"/>
          <w:color w:val="auto"/>
        </w:rPr>
      </w:pPr>
      <w:r w:rsidRPr="009669EE">
        <w:rPr>
          <w:rFonts w:asciiTheme="minorHAnsi" w:hAnsiTheme="minorHAnsi" w:cstheme="minorHAnsi"/>
          <w:color w:val="auto"/>
        </w:rPr>
        <w:t>There has been a cultural shift towards Making Safeguarding Personal within the safeguarding process. This is a move from prioritising outcomes demanded by bureaucratic systems. The safeguarding process used to involve gathering a detailed account of what happened and determining who did what to whom. Now the outcomes are defined by the person at the centre of the safeguarding process.</w:t>
      </w:r>
    </w:p>
    <w:p w:rsidR="00DD6C63" w:rsidRPr="009669EE" w:rsidRDefault="00DD6C63" w:rsidP="00A3698F">
      <w:pPr>
        <w:rPr>
          <w:rFonts w:asciiTheme="minorHAnsi" w:hAnsiTheme="minorHAnsi" w:cstheme="minorHAnsi"/>
          <w:color w:val="auto"/>
        </w:rPr>
      </w:pPr>
      <w:r w:rsidRPr="009669EE">
        <w:rPr>
          <w:rFonts w:asciiTheme="minorHAnsi" w:hAnsiTheme="minorHAnsi" w:cstheme="minorHAnsi"/>
          <w:color w:val="auto"/>
        </w:rPr>
        <w:t>The safeguarding process places a stronger emphasis on achieving satisfactory outcomes that take into account the individual choices and requirements of everyone involved.</w:t>
      </w:r>
    </w:p>
    <w:p w:rsidR="00DD6C63" w:rsidRPr="009669EE" w:rsidRDefault="00DD6C63" w:rsidP="00A3698F">
      <w:pPr>
        <w:rPr>
          <w:rFonts w:asciiTheme="minorHAnsi" w:hAnsiTheme="minorHAnsi" w:cstheme="minorHAnsi"/>
          <w:color w:val="auto"/>
        </w:rPr>
      </w:pPr>
      <w:r w:rsidRPr="009669EE">
        <w:rPr>
          <w:rFonts w:asciiTheme="minorHAnsi" w:hAnsiTheme="minorHAnsi" w:cstheme="minorHAnsi"/>
          <w:color w:val="auto"/>
        </w:rPr>
        <w:t>“What good is it making someone safer if it merely makes them miserable?” – Lord Justice Mundy, “What Price Dignity?” (2010)</w:t>
      </w:r>
    </w:p>
    <w:p w:rsidR="00DD6C63" w:rsidRPr="009669EE" w:rsidRDefault="00DD6C63" w:rsidP="00A3698F">
      <w:pPr>
        <w:rPr>
          <w:rFonts w:asciiTheme="minorHAnsi" w:hAnsiTheme="minorHAnsi" w:cstheme="minorHAnsi"/>
          <w:color w:val="auto"/>
        </w:rPr>
      </w:pPr>
      <w:r w:rsidRPr="009669EE">
        <w:rPr>
          <w:rFonts w:asciiTheme="minorHAnsi" w:hAnsiTheme="minorHAnsi" w:cstheme="minorHAnsi"/>
          <w:color w:val="auto"/>
        </w:rPr>
        <w:t>What this means in practice is that adults should be more involved in the safeguarding process. Their views, wishes, feelings and beliefs must be taken into account when decisions are made.</w:t>
      </w:r>
    </w:p>
    <w:p w:rsidR="00DD6C63" w:rsidRPr="009669EE" w:rsidRDefault="00DD6C63" w:rsidP="00A3698F">
      <w:pPr>
        <w:rPr>
          <w:rFonts w:asciiTheme="minorHAnsi" w:hAnsiTheme="minorHAnsi" w:cstheme="minorHAnsi"/>
          <w:color w:val="auto"/>
        </w:rPr>
      </w:pPr>
      <w:r w:rsidRPr="009669EE">
        <w:rPr>
          <w:rFonts w:asciiTheme="minorHAnsi" w:hAnsiTheme="minorHAnsi" w:cstheme="minorHAnsi"/>
          <w:color w:val="auto"/>
        </w:rPr>
        <w:t>We all have different preferences, histories, circumstances and lifestyles so it is unhelpful to prescribe a process that must be followed whenever a concern is raised.</w:t>
      </w:r>
    </w:p>
    <w:p w:rsidR="00DD6C63" w:rsidRPr="009669EE" w:rsidRDefault="00DD6C63" w:rsidP="00A3698F">
      <w:pPr>
        <w:rPr>
          <w:rFonts w:asciiTheme="minorHAnsi" w:hAnsiTheme="minorHAnsi" w:cstheme="minorHAnsi"/>
          <w:color w:val="auto"/>
        </w:rPr>
      </w:pPr>
      <w:r w:rsidRPr="009669EE">
        <w:rPr>
          <w:rFonts w:asciiTheme="minorHAnsi" w:hAnsiTheme="minorHAnsi" w:cstheme="minorHAnsi"/>
          <w:color w:val="auto"/>
        </w:rPr>
        <w:t xml:space="preserve">However, there are key issues that should be </w:t>
      </w:r>
      <w:r w:rsidR="00886ED0" w:rsidRPr="009669EE">
        <w:rPr>
          <w:rFonts w:asciiTheme="minorHAnsi" w:hAnsiTheme="minorHAnsi" w:cstheme="minorHAnsi"/>
          <w:color w:val="auto"/>
        </w:rPr>
        <w:t xml:space="preserve">considered </w:t>
      </w:r>
      <w:r w:rsidRPr="009669EE">
        <w:rPr>
          <w:rFonts w:asciiTheme="minorHAnsi" w:hAnsiTheme="minorHAnsi" w:cstheme="minorHAnsi"/>
          <w:color w:val="auto"/>
        </w:rPr>
        <w:t>when abuse or neglect are suspected, and</w:t>
      </w:r>
      <w:r w:rsidR="00886ED0" w:rsidRPr="009669EE">
        <w:rPr>
          <w:rFonts w:asciiTheme="minorHAnsi" w:hAnsiTheme="minorHAnsi" w:cstheme="minorHAnsi"/>
          <w:color w:val="auto"/>
        </w:rPr>
        <w:t xml:space="preserve"> </w:t>
      </w:r>
      <w:r w:rsidRPr="009669EE">
        <w:rPr>
          <w:rFonts w:asciiTheme="minorHAnsi" w:hAnsiTheme="minorHAnsi" w:cstheme="minorHAnsi"/>
          <w:color w:val="auto"/>
        </w:rPr>
        <w:t>there should be clear guidelines regarding this.</w:t>
      </w:r>
    </w:p>
    <w:p w:rsidR="00DD6C63" w:rsidRPr="009669EE" w:rsidRDefault="00DD6C63" w:rsidP="00DD6C63">
      <w:pPr>
        <w:spacing w:before="280" w:after="280" w:line="240" w:lineRule="auto"/>
        <w:rPr>
          <w:rFonts w:asciiTheme="minorHAnsi" w:eastAsia="Arial" w:hAnsiTheme="minorHAnsi" w:cstheme="minorHAnsi"/>
        </w:rPr>
      </w:pPr>
    </w:p>
    <w:p w:rsidR="00DD6C63" w:rsidRPr="009669EE" w:rsidRDefault="00DD6C63" w:rsidP="00DD6C63">
      <w:pPr>
        <w:rPr>
          <w:rFonts w:asciiTheme="minorHAnsi" w:eastAsia="Arial" w:hAnsiTheme="minorHAnsi" w:cstheme="minorHAnsi"/>
        </w:rPr>
      </w:pPr>
      <w:r w:rsidRPr="009669EE">
        <w:rPr>
          <w:rFonts w:asciiTheme="minorHAnsi" w:hAnsiTheme="minorHAnsi" w:cstheme="minorHAnsi"/>
        </w:rPr>
        <w:br w:type="page"/>
      </w:r>
    </w:p>
    <w:p w:rsidR="00DD6C63" w:rsidRPr="009669EE" w:rsidRDefault="00DD6C63" w:rsidP="00A3698F">
      <w:pPr>
        <w:pStyle w:val="Heading3"/>
        <w:rPr>
          <w:rFonts w:asciiTheme="minorHAnsi" w:eastAsia="Arial" w:hAnsiTheme="minorHAnsi" w:cstheme="minorHAnsi"/>
          <w:color w:val="auto"/>
        </w:rPr>
      </w:pPr>
      <w:bookmarkStart w:id="20" w:name="_Toc15389471"/>
      <w:r w:rsidRPr="009669EE">
        <w:rPr>
          <w:rFonts w:asciiTheme="minorHAnsi" w:eastAsia="Arial" w:hAnsiTheme="minorHAnsi" w:cstheme="minorHAnsi"/>
          <w:color w:val="auto"/>
        </w:rPr>
        <w:lastRenderedPageBreak/>
        <w:t xml:space="preserve">Appendix </w:t>
      </w:r>
      <w:r w:rsidR="00C821C5" w:rsidRPr="009669EE">
        <w:rPr>
          <w:rFonts w:asciiTheme="minorHAnsi" w:eastAsia="Arial" w:hAnsiTheme="minorHAnsi" w:cstheme="minorHAnsi"/>
          <w:color w:val="auto"/>
        </w:rPr>
        <w:t>2</w:t>
      </w:r>
      <w:bookmarkEnd w:id="20"/>
    </w:p>
    <w:p w:rsidR="00DD6C63" w:rsidRPr="009669EE" w:rsidRDefault="00DD6C63" w:rsidP="006C4250">
      <w:pPr>
        <w:pStyle w:val="Heading4"/>
        <w:rPr>
          <w:rFonts w:asciiTheme="minorHAnsi" w:eastAsia="Arial" w:hAnsiTheme="minorHAnsi" w:cstheme="minorHAnsi"/>
          <w:color w:val="auto"/>
        </w:rPr>
      </w:pPr>
      <w:r w:rsidRPr="009669EE">
        <w:rPr>
          <w:rFonts w:asciiTheme="minorHAnsi" w:eastAsia="Arial" w:hAnsiTheme="minorHAnsi" w:cstheme="minorHAnsi"/>
          <w:color w:val="auto"/>
        </w:rPr>
        <w:t>Consent and Information Sharing</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Although we want to make safeguarding personal there are some circumstances when we need to take action without an adult’s consent.</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Sometimes an adult at risk may not want you to act on your concerns or their disclosure.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This may be because they are scared or fearful of the repercussions from you taking action.</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It may also be because they are not aware abuse is taking place or have the mental capacity to make an informed decision and understand to remain in their current situation is unsafe.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Sharing information with the right people, is central to good practice in safeguarding adults.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You should not keep safeguarding concerns about adults at risk to yourself. Explain to the adult that you must pass the concern on to your Safeguarding Lead, as you have a duty of care.</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You should reassure the adult that they will be fully included on what happens.</w:t>
      </w:r>
    </w:p>
    <w:p w:rsidR="00DD6C63" w:rsidRPr="009669EE" w:rsidRDefault="006C4250" w:rsidP="006C4250">
      <w:pPr>
        <w:rPr>
          <w:rFonts w:asciiTheme="minorHAnsi" w:hAnsiTheme="minorHAnsi" w:cstheme="minorHAnsi"/>
          <w:color w:val="auto"/>
        </w:rPr>
      </w:pPr>
      <w:r w:rsidRPr="009669EE">
        <w:rPr>
          <w:rFonts w:asciiTheme="minorHAnsi" w:hAnsiTheme="minorHAnsi" w:cstheme="minorHAnsi"/>
          <w:color w:val="auto"/>
        </w:rPr>
        <w:t>I</w:t>
      </w:r>
      <w:r w:rsidR="00DD6C63" w:rsidRPr="009669EE">
        <w:rPr>
          <w:rFonts w:asciiTheme="minorHAnsi" w:hAnsiTheme="minorHAnsi" w:cstheme="minorHAnsi"/>
          <w:color w:val="auto"/>
        </w:rPr>
        <w:t xml:space="preserve">t is appropriate to report concerns without an </w:t>
      </w:r>
      <w:r w:rsidR="00A95E4B" w:rsidRPr="009669EE">
        <w:rPr>
          <w:rFonts w:asciiTheme="minorHAnsi" w:hAnsiTheme="minorHAnsi" w:cstheme="minorHAnsi"/>
          <w:color w:val="auto"/>
        </w:rPr>
        <w:t>adult’s</w:t>
      </w:r>
      <w:r w:rsidR="00DD6C63" w:rsidRPr="009669EE">
        <w:rPr>
          <w:rFonts w:asciiTheme="minorHAnsi" w:hAnsiTheme="minorHAnsi" w:cstheme="minorHAnsi"/>
          <w:color w:val="auto"/>
        </w:rPr>
        <w:t xml:space="preserve"> consent</w:t>
      </w:r>
      <w:r w:rsidRPr="009669EE">
        <w:rPr>
          <w:rFonts w:asciiTheme="minorHAnsi" w:hAnsiTheme="minorHAnsi" w:cstheme="minorHAnsi"/>
          <w:color w:val="auto"/>
        </w:rPr>
        <w:t xml:space="preserve"> when</w:t>
      </w:r>
      <w:r w:rsidR="004200A8" w:rsidRPr="009669EE">
        <w:rPr>
          <w:rFonts w:asciiTheme="minorHAnsi" w:hAnsiTheme="minorHAnsi" w:cstheme="minorHAnsi"/>
          <w:color w:val="auto"/>
        </w:rPr>
        <w:t>:</w:t>
      </w:r>
    </w:p>
    <w:p w:rsidR="00DD6C63" w:rsidRPr="009669EE" w:rsidRDefault="00DD6C63" w:rsidP="004200A8">
      <w:pPr>
        <w:pStyle w:val="ListParagraph"/>
        <w:numPr>
          <w:ilvl w:val="0"/>
          <w:numId w:val="12"/>
        </w:numPr>
        <w:rPr>
          <w:rFonts w:asciiTheme="minorHAnsi" w:hAnsiTheme="minorHAnsi" w:cstheme="minorHAnsi"/>
          <w:color w:val="auto"/>
        </w:rPr>
      </w:pPr>
      <w:r w:rsidRPr="009669EE">
        <w:rPr>
          <w:rFonts w:asciiTheme="minorHAnsi" w:hAnsiTheme="minorHAnsi" w:cstheme="minorHAnsi"/>
          <w:color w:val="auto"/>
        </w:rPr>
        <w:t xml:space="preserve">You have reason to be believe the adults health and or wellbeing will be adversely </w:t>
      </w:r>
      <w:r w:rsidR="00A95E4B" w:rsidRPr="009669EE">
        <w:rPr>
          <w:rFonts w:asciiTheme="minorHAnsi" w:hAnsiTheme="minorHAnsi" w:cstheme="minorHAnsi"/>
          <w:color w:val="auto"/>
        </w:rPr>
        <w:t>affected</w:t>
      </w:r>
      <w:r w:rsidRPr="009669EE">
        <w:rPr>
          <w:rFonts w:asciiTheme="minorHAnsi" w:hAnsiTheme="minorHAnsi" w:cstheme="minorHAnsi"/>
          <w:color w:val="auto"/>
        </w:rPr>
        <w:t xml:space="preserve"> by ongoing harm. </w:t>
      </w:r>
    </w:p>
    <w:p w:rsidR="00DD6C63" w:rsidRPr="009669EE" w:rsidRDefault="00DD6C63" w:rsidP="004200A8">
      <w:pPr>
        <w:pStyle w:val="ListParagraph"/>
        <w:numPr>
          <w:ilvl w:val="0"/>
          <w:numId w:val="12"/>
        </w:numPr>
        <w:rPr>
          <w:rFonts w:asciiTheme="minorHAnsi" w:hAnsiTheme="minorHAnsi" w:cstheme="minorHAnsi"/>
          <w:color w:val="auto"/>
        </w:rPr>
      </w:pPr>
      <w:r w:rsidRPr="009669EE">
        <w:rPr>
          <w:rFonts w:asciiTheme="minorHAnsi" w:hAnsiTheme="minorHAnsi" w:cstheme="minorHAnsi"/>
          <w:color w:val="auto"/>
        </w:rPr>
        <w:t xml:space="preserve">Other people are, or may be, at risk from the person causing harm, including children. </w:t>
      </w:r>
    </w:p>
    <w:p w:rsidR="00DD6C63" w:rsidRPr="009669EE" w:rsidRDefault="00DD6C63" w:rsidP="004200A8">
      <w:pPr>
        <w:pStyle w:val="ListParagraph"/>
        <w:numPr>
          <w:ilvl w:val="0"/>
          <w:numId w:val="12"/>
        </w:numPr>
        <w:rPr>
          <w:rFonts w:asciiTheme="minorHAnsi" w:hAnsiTheme="minorHAnsi" w:cstheme="minorHAnsi"/>
          <w:color w:val="auto"/>
        </w:rPr>
      </w:pPr>
      <w:r w:rsidRPr="009669EE">
        <w:rPr>
          <w:rFonts w:asciiTheme="minorHAnsi" w:hAnsiTheme="minorHAnsi" w:cstheme="minorHAnsi"/>
          <w:color w:val="auto"/>
        </w:rPr>
        <w:t xml:space="preserve">It is necessary to prevent a </w:t>
      </w:r>
      <w:r w:rsidR="00A95E4B" w:rsidRPr="009669EE">
        <w:rPr>
          <w:rFonts w:asciiTheme="minorHAnsi" w:hAnsiTheme="minorHAnsi" w:cstheme="minorHAnsi"/>
          <w:color w:val="auto"/>
        </w:rPr>
        <w:t>crime,</w:t>
      </w:r>
      <w:r w:rsidRPr="009669EE">
        <w:rPr>
          <w:rFonts w:asciiTheme="minorHAnsi" w:hAnsiTheme="minorHAnsi" w:cstheme="minorHAnsi"/>
          <w:color w:val="auto"/>
        </w:rPr>
        <w:t xml:space="preserve"> or a serious crime has been committed. </w:t>
      </w:r>
    </w:p>
    <w:p w:rsidR="00DD6C63" w:rsidRPr="009669EE" w:rsidRDefault="00DD6C63" w:rsidP="004200A8">
      <w:pPr>
        <w:pStyle w:val="ListParagraph"/>
        <w:numPr>
          <w:ilvl w:val="0"/>
          <w:numId w:val="12"/>
        </w:numPr>
        <w:rPr>
          <w:rFonts w:asciiTheme="minorHAnsi" w:hAnsiTheme="minorHAnsi" w:cstheme="minorHAnsi"/>
          <w:color w:val="auto"/>
        </w:rPr>
      </w:pPr>
      <w:r w:rsidRPr="009669EE">
        <w:rPr>
          <w:rFonts w:asciiTheme="minorHAnsi" w:hAnsiTheme="minorHAnsi" w:cstheme="minorHAnsi"/>
          <w:color w:val="auto"/>
        </w:rPr>
        <w:t>Sharing the information could prevent a crime and help to stop abuse</w:t>
      </w:r>
    </w:p>
    <w:p w:rsidR="00DD6C63" w:rsidRPr="009669EE" w:rsidRDefault="00DD6C63" w:rsidP="004200A8">
      <w:pPr>
        <w:pStyle w:val="ListParagraph"/>
        <w:numPr>
          <w:ilvl w:val="0"/>
          <w:numId w:val="12"/>
        </w:numPr>
        <w:rPr>
          <w:rFonts w:asciiTheme="minorHAnsi" w:hAnsiTheme="minorHAnsi" w:cstheme="minorHAnsi"/>
          <w:color w:val="auto"/>
        </w:rPr>
      </w:pPr>
      <w:r w:rsidRPr="009669EE">
        <w:rPr>
          <w:rFonts w:asciiTheme="minorHAnsi" w:hAnsiTheme="minorHAnsi" w:cstheme="minorHAnsi"/>
          <w:color w:val="auto"/>
        </w:rPr>
        <w:t xml:space="preserve">The adult may be under duress or being coerced </w:t>
      </w:r>
    </w:p>
    <w:p w:rsidR="00DD6C63" w:rsidRPr="009669EE" w:rsidRDefault="00DD6C63" w:rsidP="004200A8">
      <w:pPr>
        <w:pStyle w:val="ListParagraph"/>
        <w:numPr>
          <w:ilvl w:val="0"/>
          <w:numId w:val="12"/>
        </w:numPr>
        <w:rPr>
          <w:rFonts w:asciiTheme="minorHAnsi" w:hAnsiTheme="minorHAnsi" w:cstheme="minorHAnsi"/>
          <w:color w:val="auto"/>
        </w:rPr>
      </w:pPr>
      <w:r w:rsidRPr="009669EE">
        <w:rPr>
          <w:rFonts w:asciiTheme="minorHAnsi" w:hAnsiTheme="minorHAnsi" w:cstheme="minorHAnsi"/>
          <w:color w:val="auto"/>
        </w:rPr>
        <w:t xml:space="preserve">The alleged abuser has care and support needs and may also be at risk.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Workers and volunteers within sports and physical activity organisations should always share safeguarding concerns in line with their organisation’s policy, usually with their safeguarding lead or welfare officer in the first instance, except in emergency situations. </w:t>
      </w:r>
      <w:r w:rsidR="00886ED0" w:rsidRPr="009669EE">
        <w:rPr>
          <w:rFonts w:asciiTheme="minorHAnsi" w:hAnsiTheme="minorHAnsi" w:cstheme="minorHAnsi"/>
          <w:color w:val="auto"/>
        </w:rPr>
        <w:t>If</w:t>
      </w:r>
      <w:r w:rsidRPr="009669EE">
        <w:rPr>
          <w:rFonts w:asciiTheme="minorHAnsi" w:hAnsiTheme="minorHAnsi" w:cstheme="minorHAnsi"/>
          <w:color w:val="auto"/>
        </w:rPr>
        <w:t xml:space="preserve"> it does not increase the risk to the individual, the worker or volunteer should explain to them that it is their duty to share their concern with their safeguarding lead or welfare officer.</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The safeguarding lead or welfare officer will then consider the situation and plan the actions that need to be taken, in conjunction with the adult at risk and in line with the organisation’s policy and procedures and local safeguarding </w:t>
      </w:r>
      <w:proofErr w:type="gramStart"/>
      <w:r w:rsidRPr="009669EE">
        <w:rPr>
          <w:rFonts w:asciiTheme="minorHAnsi" w:hAnsiTheme="minorHAnsi" w:cstheme="minorHAnsi"/>
          <w:color w:val="auto"/>
        </w:rPr>
        <w:t>adults</w:t>
      </w:r>
      <w:proofErr w:type="gramEnd"/>
      <w:r w:rsidRPr="009669EE">
        <w:rPr>
          <w:rFonts w:asciiTheme="minorHAnsi" w:hAnsiTheme="minorHAnsi" w:cstheme="minorHAnsi"/>
          <w:color w:val="auto"/>
        </w:rPr>
        <w:t xml:space="preserve"> board policy and procedures.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To make an adult safeguarding referral you need to call the local safeguarding </w:t>
      </w:r>
      <w:r w:rsidR="00A95E4B" w:rsidRPr="009669EE">
        <w:rPr>
          <w:rFonts w:asciiTheme="minorHAnsi" w:hAnsiTheme="minorHAnsi" w:cstheme="minorHAnsi"/>
          <w:color w:val="auto"/>
        </w:rPr>
        <w:t>adults’</w:t>
      </w:r>
      <w:r w:rsidRPr="009669EE">
        <w:rPr>
          <w:rFonts w:asciiTheme="minorHAnsi" w:hAnsiTheme="minorHAnsi" w:cstheme="minorHAnsi"/>
          <w:color w:val="auto"/>
        </w:rPr>
        <w:t xml:space="preserve"> team. A conversation can be had with the safeguarding </w:t>
      </w:r>
      <w:r w:rsidR="00A95E4B" w:rsidRPr="009669EE">
        <w:rPr>
          <w:rFonts w:asciiTheme="minorHAnsi" w:hAnsiTheme="minorHAnsi" w:cstheme="minorHAnsi"/>
          <w:color w:val="auto"/>
        </w:rPr>
        <w:t>adult’s</w:t>
      </w:r>
      <w:r w:rsidRPr="009669EE">
        <w:rPr>
          <w:rFonts w:asciiTheme="minorHAnsi" w:hAnsiTheme="minorHAnsi" w:cstheme="minorHAnsi"/>
          <w:color w:val="auto"/>
        </w:rPr>
        <w:t xml:space="preserve"> team without disclosing the identity of the person in the first instance. If it is thought that a referral needs to be made to the safeguarding </w:t>
      </w:r>
      <w:r w:rsidR="00A95E4B" w:rsidRPr="009669EE">
        <w:rPr>
          <w:rFonts w:asciiTheme="minorHAnsi" w:hAnsiTheme="minorHAnsi" w:cstheme="minorHAnsi"/>
          <w:color w:val="auto"/>
        </w:rPr>
        <w:t>adult’s</w:t>
      </w:r>
      <w:r w:rsidRPr="009669EE">
        <w:rPr>
          <w:rFonts w:asciiTheme="minorHAnsi" w:hAnsiTheme="minorHAnsi" w:cstheme="minorHAnsi"/>
          <w:color w:val="auto"/>
        </w:rPr>
        <w:t xml:space="preserve"> team, consent should be sought where possible from the adult at risk.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Individuals may not give their consent to the sharing of safeguarding information with the safeguarding adult’s team for a number of reasons. Reassurance, appropriate support and revisiting the issues at another time may help to change their view on whether it is best to share information.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If someone does not want you to share information outside of the organisation or you do not have consent to share the information, ask yourself the following questions: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Is the adult placing themselves at further risk of harm?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Is someone else likely to get hurt?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lastRenderedPageBreak/>
        <w:t xml:space="preserve">Has a criminal offence occurred? This includes: theft or burglary of items, physical abuse, sexual abuse, forced to give extra money for lessons (financial abuse) or harassment.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Is there suspicion that a crime has occurred?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If the answer to any of the questions above is ‘yes’ - then you can share without consent and need to share the information.</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When sharing information there are seven Golden Rules that should always be followed.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Seek advice if in any doubt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Be transparent - </w:t>
      </w:r>
      <w:r w:rsidR="0010140C" w:rsidRPr="009669EE">
        <w:rPr>
          <w:rFonts w:asciiTheme="minorHAnsi" w:hAnsiTheme="minorHAnsi" w:cstheme="minorHAnsi"/>
          <w:color w:val="auto"/>
        </w:rPr>
        <w:t>GDPR</w:t>
      </w:r>
      <w:r w:rsidRPr="009669EE">
        <w:rPr>
          <w:rFonts w:asciiTheme="minorHAnsi" w:hAnsiTheme="minorHAnsi" w:cstheme="minorHAnsi"/>
          <w:color w:val="auto"/>
        </w:rPr>
        <w:t xml:space="preserve"> is not a barrier to sharing information but to ensure that personal information is shared appropriately; except in circumstances where by doing so places the person at significant risk of harm.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Consider the public interest - Base all decisions to share information on the safety and well-being of that person or others </w:t>
      </w:r>
      <w:r w:rsidR="00B63A4C" w:rsidRPr="009669EE">
        <w:rPr>
          <w:rFonts w:asciiTheme="minorHAnsi" w:hAnsiTheme="minorHAnsi" w:cstheme="minorHAnsi"/>
          <w:color w:val="auto"/>
        </w:rPr>
        <w:t xml:space="preserve">who </w:t>
      </w:r>
      <w:r w:rsidRPr="009669EE">
        <w:rPr>
          <w:rFonts w:asciiTheme="minorHAnsi" w:hAnsiTheme="minorHAnsi" w:cstheme="minorHAnsi"/>
          <w:color w:val="auto"/>
        </w:rPr>
        <w:t xml:space="preserve">may be affected by their actions.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Share with consent where appropriate - Where possible, respond to the wishes of those who do not consent to share confidential information. You may still share information without consent, if this is in the public interest.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Keep a record - Record your decision and reasons to share or not share information. </w:t>
      </w:r>
    </w:p>
    <w:p w:rsidR="004200A8"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Accurate, necessary, proportionate, relevant and secure - Ensure all information shared is accurate, up-to-date</w:t>
      </w:r>
      <w:r w:rsidR="00B63A4C" w:rsidRPr="009669EE">
        <w:rPr>
          <w:rFonts w:asciiTheme="minorHAnsi" w:hAnsiTheme="minorHAnsi" w:cstheme="minorHAnsi"/>
          <w:color w:val="auto"/>
        </w:rPr>
        <w:t>,</w:t>
      </w:r>
      <w:r w:rsidRPr="009669EE">
        <w:rPr>
          <w:rFonts w:asciiTheme="minorHAnsi" w:hAnsiTheme="minorHAnsi" w:cstheme="minorHAnsi"/>
          <w:color w:val="auto"/>
        </w:rPr>
        <w:t xml:space="preserve"> necessary and share with only those who need to have it. </w:t>
      </w:r>
    </w:p>
    <w:p w:rsidR="00DD6C63" w:rsidRPr="009669EE" w:rsidRDefault="00DD6C63" w:rsidP="00DD6C63">
      <w:pPr>
        <w:spacing w:after="0" w:line="240" w:lineRule="auto"/>
        <w:rPr>
          <w:rFonts w:asciiTheme="minorHAnsi" w:eastAsia="Arial" w:hAnsiTheme="minorHAnsi" w:cstheme="minorHAnsi"/>
          <w:color w:val="auto"/>
        </w:rPr>
      </w:pPr>
    </w:p>
    <w:p w:rsidR="00DD6C63" w:rsidRPr="009669EE" w:rsidRDefault="00DD6C63" w:rsidP="00DD6C63">
      <w:pPr>
        <w:rPr>
          <w:rFonts w:asciiTheme="minorHAnsi" w:eastAsia="Arial" w:hAnsiTheme="minorHAnsi" w:cstheme="minorHAnsi"/>
          <w:b/>
          <w:color w:val="auto"/>
        </w:rPr>
      </w:pPr>
      <w:r w:rsidRPr="009669EE">
        <w:rPr>
          <w:rFonts w:asciiTheme="minorHAnsi" w:hAnsiTheme="minorHAnsi" w:cstheme="minorHAnsi"/>
          <w:color w:val="auto"/>
        </w:rPr>
        <w:br w:type="page"/>
      </w:r>
    </w:p>
    <w:p w:rsidR="00DD6C63" w:rsidRPr="009669EE" w:rsidRDefault="00DD6C63" w:rsidP="00DD6C63">
      <w:pPr>
        <w:spacing w:after="0" w:line="240" w:lineRule="auto"/>
        <w:rPr>
          <w:rFonts w:asciiTheme="minorHAnsi" w:eastAsia="Arial" w:hAnsiTheme="minorHAnsi" w:cstheme="minorHAnsi"/>
        </w:rPr>
      </w:pPr>
    </w:p>
    <w:p w:rsidR="00DD6C63" w:rsidRPr="009669EE" w:rsidRDefault="00DD6C63" w:rsidP="006C4250">
      <w:pPr>
        <w:pStyle w:val="Heading3"/>
        <w:rPr>
          <w:rFonts w:asciiTheme="minorHAnsi" w:eastAsia="Arial" w:hAnsiTheme="minorHAnsi" w:cstheme="minorHAnsi"/>
          <w:color w:val="auto"/>
        </w:rPr>
      </w:pPr>
      <w:bookmarkStart w:id="21" w:name="_Toc15389472"/>
      <w:r w:rsidRPr="009669EE">
        <w:rPr>
          <w:rFonts w:asciiTheme="minorHAnsi" w:eastAsia="Arial" w:hAnsiTheme="minorHAnsi" w:cstheme="minorHAnsi"/>
          <w:color w:val="auto"/>
        </w:rPr>
        <w:t xml:space="preserve">Appendix </w:t>
      </w:r>
      <w:r w:rsidR="00C821C5" w:rsidRPr="009669EE">
        <w:rPr>
          <w:rFonts w:asciiTheme="minorHAnsi" w:eastAsia="Arial" w:hAnsiTheme="minorHAnsi" w:cstheme="minorHAnsi"/>
          <w:color w:val="auto"/>
        </w:rPr>
        <w:t>3</w:t>
      </w:r>
      <w:bookmarkEnd w:id="21"/>
    </w:p>
    <w:p w:rsidR="00DD6C63" w:rsidRPr="009669EE" w:rsidRDefault="00DD6C63" w:rsidP="006C4250">
      <w:pPr>
        <w:pStyle w:val="Heading4"/>
        <w:rPr>
          <w:rFonts w:asciiTheme="minorHAnsi" w:hAnsiTheme="minorHAnsi" w:cstheme="minorHAnsi"/>
          <w:color w:val="auto"/>
        </w:rPr>
      </w:pPr>
      <w:bookmarkStart w:id="22" w:name="_tyjcwt" w:colFirst="0" w:colLast="0"/>
      <w:bookmarkEnd w:id="22"/>
      <w:r w:rsidRPr="009669EE">
        <w:rPr>
          <w:rFonts w:asciiTheme="minorHAnsi" w:hAnsiTheme="minorHAnsi" w:cstheme="minorHAnsi"/>
          <w:color w:val="auto"/>
        </w:rPr>
        <w:t>Useful contacts</w:t>
      </w:r>
    </w:p>
    <w:p w:rsidR="00DD6C63" w:rsidRPr="009669EE" w:rsidRDefault="007D0FAC" w:rsidP="006C4250">
      <w:pPr>
        <w:rPr>
          <w:rFonts w:asciiTheme="minorHAnsi" w:hAnsiTheme="minorHAnsi" w:cstheme="minorHAnsi"/>
          <w:color w:val="auto"/>
        </w:rPr>
      </w:pPr>
      <w:r w:rsidRPr="009669EE">
        <w:rPr>
          <w:rFonts w:asciiTheme="minorHAnsi" w:hAnsiTheme="minorHAnsi" w:cstheme="minorHAnsi"/>
          <w:color w:val="auto"/>
        </w:rPr>
        <w:t>Adult Safeguarding Manager – Adult Safeguarding Unit</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Telephone:</w:t>
      </w:r>
      <w:r w:rsidR="007D0FAC" w:rsidRPr="009669EE">
        <w:rPr>
          <w:rFonts w:asciiTheme="minorHAnsi" w:hAnsiTheme="minorHAnsi" w:cstheme="minorHAnsi"/>
          <w:color w:val="auto"/>
        </w:rPr>
        <w:t xml:space="preserve"> </w:t>
      </w:r>
      <w:proofErr w:type="spellStart"/>
      <w:r w:rsidR="007D0FAC" w:rsidRPr="009669EE">
        <w:rPr>
          <w:rFonts w:asciiTheme="minorHAnsi" w:hAnsiTheme="minorHAnsi" w:cstheme="minorHAnsi"/>
          <w:color w:val="auto"/>
        </w:rPr>
        <w:t>Perruque</w:t>
      </w:r>
      <w:proofErr w:type="spellEnd"/>
      <w:r w:rsidR="007D0FAC" w:rsidRPr="009669EE">
        <w:rPr>
          <w:rFonts w:asciiTheme="minorHAnsi" w:hAnsiTheme="minorHAnsi" w:cstheme="minorHAnsi"/>
          <w:color w:val="auto"/>
        </w:rPr>
        <w:t xml:space="preserve"> House 01481 256923</w:t>
      </w:r>
    </w:p>
    <w:p w:rsidR="007D0FAC" w:rsidRPr="009669EE" w:rsidRDefault="007D0FAC" w:rsidP="006C4250">
      <w:pPr>
        <w:rPr>
          <w:rFonts w:asciiTheme="minorHAnsi" w:hAnsiTheme="minorHAnsi" w:cstheme="minorHAnsi"/>
          <w:color w:val="auto"/>
        </w:rPr>
      </w:pPr>
      <w:r w:rsidRPr="009669EE">
        <w:rPr>
          <w:rFonts w:asciiTheme="minorHAnsi" w:hAnsiTheme="minorHAnsi" w:cstheme="minorHAnsi"/>
          <w:color w:val="auto"/>
        </w:rPr>
        <w:t>Opening hours are: Monday till Thursday 8:45am till 5pm, Friday 8:45am till 4.45pm</w:t>
      </w:r>
    </w:p>
    <w:p w:rsidR="00CE41C8" w:rsidRPr="009669EE" w:rsidRDefault="00CE41C8" w:rsidP="006C4250">
      <w:pPr>
        <w:rPr>
          <w:rFonts w:asciiTheme="minorHAnsi" w:hAnsiTheme="minorHAnsi" w:cstheme="minorHAnsi"/>
          <w:color w:val="auto"/>
        </w:rPr>
      </w:pP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Ann Craft Trust - Safeguarding Adults in Sport and Activity: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Website: </w:t>
      </w:r>
      <w:hyperlink r:id="rId12">
        <w:r w:rsidRPr="009669EE">
          <w:rPr>
            <w:rStyle w:val="Hyperlink"/>
            <w:rFonts w:asciiTheme="minorHAnsi" w:hAnsiTheme="minorHAnsi" w:cstheme="minorHAnsi"/>
            <w:color w:val="auto"/>
          </w:rPr>
          <w:t>www.anncrafttrust.org</w:t>
        </w:r>
      </w:hyperlink>
      <w:r w:rsidRPr="009669EE">
        <w:rPr>
          <w:rFonts w:asciiTheme="minorHAnsi" w:hAnsiTheme="minorHAnsi" w:cstheme="minorHAnsi"/>
          <w:color w:val="auto"/>
        </w:rPr>
        <w:t xml:space="preserve">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 xml:space="preserve">Email: </w:t>
      </w:r>
      <w:hyperlink r:id="rId13">
        <w:r w:rsidRPr="009669EE">
          <w:rPr>
            <w:rStyle w:val="Hyperlink"/>
            <w:rFonts w:asciiTheme="minorHAnsi" w:hAnsiTheme="minorHAnsi" w:cstheme="minorHAnsi"/>
            <w:color w:val="auto"/>
          </w:rPr>
          <w:t>Ann-Craft-Trust@nottingham.ac.uk</w:t>
        </w:r>
      </w:hyperlink>
      <w:r w:rsidRPr="009669EE">
        <w:rPr>
          <w:rFonts w:asciiTheme="minorHAnsi" w:hAnsiTheme="minorHAnsi" w:cstheme="minorHAnsi"/>
          <w:color w:val="auto"/>
        </w:rPr>
        <w:t xml:space="preserve"> </w:t>
      </w:r>
    </w:p>
    <w:p w:rsidR="00DD6C63" w:rsidRPr="009669EE" w:rsidRDefault="00DD6C63" w:rsidP="006C4250">
      <w:pPr>
        <w:rPr>
          <w:rFonts w:asciiTheme="minorHAnsi" w:hAnsiTheme="minorHAnsi" w:cstheme="minorHAnsi"/>
          <w:color w:val="auto"/>
        </w:rPr>
      </w:pPr>
      <w:r w:rsidRPr="009669EE">
        <w:rPr>
          <w:rFonts w:asciiTheme="minorHAnsi" w:hAnsiTheme="minorHAnsi" w:cstheme="minorHAnsi"/>
          <w:color w:val="auto"/>
        </w:rPr>
        <w:t>Telephone: 0115 951 5400</w:t>
      </w:r>
    </w:p>
    <w:p w:rsidR="00CE41C8" w:rsidRPr="009669EE" w:rsidRDefault="00CE41C8" w:rsidP="006C4250">
      <w:pPr>
        <w:rPr>
          <w:rFonts w:asciiTheme="minorHAnsi" w:hAnsiTheme="minorHAnsi" w:cstheme="minorHAnsi"/>
          <w:color w:val="auto"/>
        </w:rPr>
      </w:pPr>
    </w:p>
    <w:p w:rsidR="00CE41C8" w:rsidRPr="009669EE" w:rsidRDefault="00CE41C8" w:rsidP="006C4250">
      <w:pPr>
        <w:rPr>
          <w:rFonts w:asciiTheme="minorHAnsi" w:hAnsiTheme="minorHAnsi" w:cstheme="minorHAnsi"/>
        </w:rPr>
      </w:pPr>
    </w:p>
    <w:p w:rsidR="00DD6C63" w:rsidRPr="009669EE" w:rsidRDefault="00DD6C63" w:rsidP="00DD6C63">
      <w:pPr>
        <w:spacing w:after="0" w:line="240" w:lineRule="auto"/>
        <w:jc w:val="both"/>
        <w:rPr>
          <w:rFonts w:asciiTheme="minorHAnsi" w:eastAsia="Arial" w:hAnsiTheme="minorHAnsi" w:cstheme="minorHAnsi"/>
        </w:rPr>
      </w:pPr>
    </w:p>
    <w:p w:rsidR="00DD6C63" w:rsidRPr="009669EE" w:rsidRDefault="00DD6C63" w:rsidP="00DD6C63">
      <w:pPr>
        <w:spacing w:after="0" w:line="240" w:lineRule="auto"/>
        <w:jc w:val="both"/>
        <w:rPr>
          <w:rFonts w:asciiTheme="minorHAnsi" w:eastAsia="Arial" w:hAnsiTheme="minorHAnsi" w:cstheme="minorHAnsi"/>
        </w:rPr>
      </w:pPr>
    </w:p>
    <w:p w:rsidR="00DD6C63" w:rsidRPr="009669EE" w:rsidRDefault="00DD6C63" w:rsidP="00DD6C63">
      <w:pPr>
        <w:spacing w:after="0" w:line="240" w:lineRule="auto"/>
        <w:jc w:val="both"/>
        <w:rPr>
          <w:rFonts w:asciiTheme="minorHAnsi" w:eastAsia="Arial" w:hAnsiTheme="minorHAnsi" w:cstheme="minorHAnsi"/>
        </w:rPr>
      </w:pPr>
    </w:p>
    <w:p w:rsidR="00DD6C63" w:rsidRPr="009669EE" w:rsidRDefault="00DD6C63" w:rsidP="00DD6C63">
      <w:pPr>
        <w:spacing w:after="0" w:line="240" w:lineRule="auto"/>
        <w:jc w:val="both"/>
        <w:rPr>
          <w:rFonts w:asciiTheme="minorHAnsi" w:eastAsia="Arial" w:hAnsiTheme="minorHAnsi" w:cstheme="minorHAnsi"/>
        </w:rPr>
      </w:pPr>
    </w:p>
    <w:p w:rsidR="00DD6C63" w:rsidRPr="009669EE" w:rsidRDefault="00DD6C63" w:rsidP="00DD6C63">
      <w:pPr>
        <w:spacing w:after="0" w:line="240" w:lineRule="auto"/>
        <w:jc w:val="both"/>
        <w:rPr>
          <w:rFonts w:asciiTheme="minorHAnsi" w:eastAsia="Arial" w:hAnsiTheme="minorHAnsi" w:cstheme="minorHAnsi"/>
        </w:rPr>
      </w:pPr>
    </w:p>
    <w:p w:rsidR="00DD6C63" w:rsidRPr="009669EE" w:rsidRDefault="006C4250" w:rsidP="00A95E4B">
      <w:pPr>
        <w:rPr>
          <w:rFonts w:asciiTheme="minorHAnsi" w:eastAsia="Arial" w:hAnsiTheme="minorHAnsi" w:cstheme="minorHAnsi"/>
        </w:rPr>
      </w:pPr>
      <w:r w:rsidRPr="009669EE">
        <w:rPr>
          <w:rFonts w:asciiTheme="minorHAnsi" w:eastAsia="Arial" w:hAnsiTheme="minorHAnsi" w:cstheme="minorHAnsi"/>
        </w:rPr>
        <w:br w:type="page"/>
      </w:r>
    </w:p>
    <w:p w:rsidR="008F45AB" w:rsidRPr="009669EE" w:rsidRDefault="00DD6C63" w:rsidP="008F45AB">
      <w:pPr>
        <w:pStyle w:val="Heading3"/>
        <w:rPr>
          <w:rFonts w:asciiTheme="minorHAnsi" w:eastAsia="Arial" w:hAnsiTheme="minorHAnsi" w:cstheme="minorHAnsi"/>
          <w:color w:val="auto"/>
        </w:rPr>
      </w:pPr>
      <w:bookmarkStart w:id="23" w:name="_Toc15389473"/>
      <w:r w:rsidRPr="009669EE">
        <w:rPr>
          <w:rFonts w:asciiTheme="minorHAnsi" w:eastAsia="Arial" w:hAnsiTheme="minorHAnsi" w:cstheme="minorHAnsi"/>
          <w:color w:val="auto"/>
        </w:rPr>
        <w:lastRenderedPageBreak/>
        <w:t xml:space="preserve">Appendix </w:t>
      </w:r>
      <w:r w:rsidR="00C821C5" w:rsidRPr="009669EE">
        <w:rPr>
          <w:rFonts w:asciiTheme="minorHAnsi" w:eastAsia="Arial" w:hAnsiTheme="minorHAnsi" w:cstheme="minorHAnsi"/>
          <w:color w:val="auto"/>
        </w:rPr>
        <w:t>4</w:t>
      </w:r>
      <w:bookmarkEnd w:id="23"/>
    </w:p>
    <w:p w:rsidR="00DD6C63" w:rsidRPr="009669EE" w:rsidRDefault="00DD6C63" w:rsidP="008F45AB">
      <w:pPr>
        <w:pStyle w:val="Heading4"/>
        <w:rPr>
          <w:rFonts w:asciiTheme="minorHAnsi" w:eastAsia="Arial" w:hAnsiTheme="minorHAnsi" w:cstheme="minorHAnsi"/>
          <w:color w:val="auto"/>
        </w:rPr>
      </w:pPr>
      <w:r w:rsidRPr="009669EE">
        <w:rPr>
          <w:rFonts w:asciiTheme="minorHAnsi" w:eastAsia="Arial" w:hAnsiTheme="minorHAnsi" w:cstheme="minorHAnsi"/>
          <w:color w:val="auto"/>
        </w:rPr>
        <w:t>Categories of abuse/harm</w:t>
      </w:r>
    </w:p>
    <w:p w:rsidR="00DD6C63" w:rsidRPr="009669EE" w:rsidRDefault="00DD6C63" w:rsidP="00DD6C63">
      <w:pPr>
        <w:spacing w:after="0" w:line="240" w:lineRule="auto"/>
        <w:rPr>
          <w:rFonts w:asciiTheme="minorHAnsi" w:eastAsia="Arial" w:hAnsiTheme="minorHAnsi" w:cstheme="minorHAnsi"/>
          <w:color w:val="auto"/>
        </w:rPr>
      </w:pPr>
    </w:p>
    <w:p w:rsidR="009241F8" w:rsidRPr="009241F8" w:rsidRDefault="009241F8" w:rsidP="009241F8">
      <w:pPr>
        <w:spacing w:after="0"/>
        <w:rPr>
          <w:rFonts w:asciiTheme="minorHAnsi" w:hAnsiTheme="minorHAnsi" w:cstheme="minorHAnsi"/>
          <w:b/>
          <w:color w:val="auto"/>
        </w:rPr>
      </w:pPr>
      <w:r w:rsidRPr="009241F8">
        <w:rPr>
          <w:rFonts w:asciiTheme="minorHAnsi" w:hAnsiTheme="minorHAnsi" w:cstheme="minorHAnsi"/>
          <w:b/>
          <w:color w:val="auto"/>
        </w:rPr>
        <w:t>Self-neglect</w:t>
      </w:r>
    </w:p>
    <w:p w:rsidR="00DD6C63" w:rsidRPr="009669EE" w:rsidRDefault="009241F8" w:rsidP="009241F8">
      <w:pPr>
        <w:spacing w:after="0"/>
        <w:rPr>
          <w:rFonts w:asciiTheme="minorHAnsi" w:hAnsiTheme="minorHAnsi" w:cstheme="minorHAnsi"/>
          <w:color w:val="auto"/>
        </w:rPr>
      </w:pPr>
      <w:r>
        <w:rPr>
          <w:rFonts w:asciiTheme="minorHAnsi" w:hAnsiTheme="minorHAnsi" w:cstheme="minorHAnsi"/>
          <w:color w:val="auto"/>
        </w:rPr>
        <w:t>T</w:t>
      </w:r>
      <w:r w:rsidR="00DD6C63" w:rsidRPr="009669EE">
        <w:rPr>
          <w:rFonts w:asciiTheme="minorHAnsi" w:hAnsiTheme="minorHAnsi" w:cstheme="minorHAnsi"/>
          <w:color w:val="auto"/>
        </w:rPr>
        <w:t>his covers a wide range of behaviour: neglec</w:t>
      </w:r>
      <w:r>
        <w:rPr>
          <w:rFonts w:asciiTheme="minorHAnsi" w:hAnsiTheme="minorHAnsi" w:cstheme="minorHAnsi"/>
          <w:color w:val="auto"/>
        </w:rPr>
        <w:t xml:space="preserve">ting to care for one’s personal </w:t>
      </w:r>
      <w:r w:rsidR="00DD6C63" w:rsidRPr="009669EE">
        <w:rPr>
          <w:rFonts w:asciiTheme="minorHAnsi" w:hAnsiTheme="minorHAnsi" w:cstheme="minorHAnsi"/>
          <w:color w:val="auto"/>
        </w:rPr>
        <w:t xml:space="preserve">hygiene, health or surroundings and includes behaviour such as hoarding. </w:t>
      </w:r>
    </w:p>
    <w:p w:rsidR="00DD6C63" w:rsidRPr="009669EE" w:rsidRDefault="00DD6C63" w:rsidP="008F45AB">
      <w:pPr>
        <w:rPr>
          <w:rFonts w:asciiTheme="minorHAnsi" w:hAnsiTheme="minorHAnsi" w:cstheme="minorHAnsi"/>
          <w:color w:val="auto"/>
        </w:rPr>
      </w:pPr>
    </w:p>
    <w:p w:rsidR="009241F8" w:rsidRDefault="00DD6C63" w:rsidP="009241F8">
      <w:pPr>
        <w:spacing w:after="0"/>
        <w:rPr>
          <w:rFonts w:asciiTheme="minorHAnsi" w:hAnsiTheme="minorHAnsi" w:cstheme="minorHAnsi"/>
          <w:color w:val="auto"/>
        </w:rPr>
      </w:pPr>
      <w:r w:rsidRPr="009241F8">
        <w:rPr>
          <w:rFonts w:asciiTheme="minorHAnsi" w:hAnsiTheme="minorHAnsi" w:cstheme="minorHAnsi"/>
          <w:b/>
          <w:color w:val="auto"/>
        </w:rPr>
        <w:t>Modern Slavery / Human Trafficking</w:t>
      </w:r>
    </w:p>
    <w:p w:rsidR="00DD6C63" w:rsidRPr="009669EE" w:rsidRDefault="009241F8" w:rsidP="009241F8">
      <w:pPr>
        <w:spacing w:after="0"/>
        <w:rPr>
          <w:rFonts w:asciiTheme="minorHAnsi" w:hAnsiTheme="minorHAnsi" w:cstheme="minorHAnsi"/>
          <w:color w:val="auto"/>
        </w:rPr>
      </w:pPr>
      <w:r>
        <w:rPr>
          <w:rFonts w:asciiTheme="minorHAnsi" w:hAnsiTheme="minorHAnsi" w:cstheme="minorHAnsi"/>
          <w:color w:val="auto"/>
        </w:rPr>
        <w:t>E</w:t>
      </w:r>
      <w:r w:rsidR="00DD6C63" w:rsidRPr="009669EE">
        <w:rPr>
          <w:rFonts w:asciiTheme="minorHAnsi" w:hAnsiTheme="minorHAnsi" w:cstheme="minorHAnsi"/>
          <w:color w:val="auto"/>
        </w:rPr>
        <w:t xml:space="preserve">ncompasses slavery, human trafficking, </w:t>
      </w:r>
      <w:proofErr w:type="gramStart"/>
      <w:r w:rsidR="00DD6C63" w:rsidRPr="009669EE">
        <w:rPr>
          <w:rFonts w:asciiTheme="minorHAnsi" w:hAnsiTheme="minorHAnsi" w:cstheme="minorHAnsi"/>
          <w:color w:val="auto"/>
        </w:rPr>
        <w:t>forced</w:t>
      </w:r>
      <w:proofErr w:type="gramEnd"/>
      <w:r w:rsidR="00DD6C63" w:rsidRPr="009669EE">
        <w:rPr>
          <w:rFonts w:asciiTheme="minorHAnsi" w:hAnsiTheme="minorHAnsi" w:cstheme="minorHAnsi"/>
          <w:color w:val="auto"/>
        </w:rPr>
        <w:t xml:space="preserve"> labour and domestic servitude.  Traffickers and slave masters use whatever means they have at their disposal to coerce, deceive and force individuals into a life of abuse, servitude and inhumane treatment</w:t>
      </w:r>
    </w:p>
    <w:p w:rsidR="00DD6C63" w:rsidRPr="009669EE" w:rsidRDefault="00DD6C63" w:rsidP="008F45AB">
      <w:pPr>
        <w:rPr>
          <w:rFonts w:asciiTheme="minorHAnsi" w:hAnsiTheme="minorHAnsi" w:cstheme="minorHAnsi"/>
          <w:color w:val="auto"/>
        </w:rPr>
      </w:pPr>
    </w:p>
    <w:p w:rsidR="009241F8" w:rsidRDefault="00DD6C63" w:rsidP="009241F8">
      <w:pPr>
        <w:spacing w:after="0"/>
        <w:rPr>
          <w:rFonts w:asciiTheme="minorHAnsi" w:hAnsiTheme="minorHAnsi" w:cstheme="minorHAnsi"/>
          <w:color w:val="auto"/>
        </w:rPr>
      </w:pPr>
      <w:r w:rsidRPr="009241F8">
        <w:rPr>
          <w:rFonts w:asciiTheme="minorHAnsi" w:hAnsiTheme="minorHAnsi" w:cstheme="minorHAnsi"/>
          <w:b/>
          <w:color w:val="auto"/>
        </w:rPr>
        <w:t>Domestic Abuse and coercive control</w:t>
      </w:r>
      <w:r w:rsidR="009241F8">
        <w:rPr>
          <w:rFonts w:asciiTheme="minorHAnsi" w:hAnsiTheme="minorHAnsi" w:cstheme="minorHAnsi"/>
          <w:color w:val="auto"/>
        </w:rPr>
        <w:t xml:space="preserve"> </w:t>
      </w:r>
    </w:p>
    <w:p w:rsidR="00DD6C63" w:rsidRPr="009669EE" w:rsidRDefault="009241F8" w:rsidP="009241F8">
      <w:pPr>
        <w:spacing w:after="0"/>
        <w:rPr>
          <w:rFonts w:asciiTheme="minorHAnsi" w:hAnsiTheme="minorHAnsi" w:cstheme="minorHAnsi"/>
          <w:color w:val="auto"/>
        </w:rPr>
      </w:pPr>
      <w:r>
        <w:rPr>
          <w:rFonts w:asciiTheme="minorHAnsi" w:hAnsiTheme="minorHAnsi" w:cstheme="minorHAnsi"/>
          <w:color w:val="auto"/>
        </w:rPr>
        <w:t>Includes</w:t>
      </w:r>
      <w:r w:rsidR="00DD6C63" w:rsidRPr="009669EE">
        <w:rPr>
          <w:rFonts w:asciiTheme="minorHAnsi" w:hAnsiTheme="minorHAnsi" w:cstheme="minorHAnsi"/>
          <w:color w:val="auto"/>
        </w:rPr>
        <w:t xml:space="preserve"> psychological, physical, sexual, financial and emotional abuse. It also includes so called 'honour' based violence. It can occur between any family members. </w:t>
      </w:r>
    </w:p>
    <w:p w:rsidR="00DD6C63" w:rsidRPr="009669EE" w:rsidRDefault="00DD6C63" w:rsidP="008F45AB">
      <w:pPr>
        <w:rPr>
          <w:rFonts w:asciiTheme="minorHAnsi" w:hAnsiTheme="minorHAnsi" w:cstheme="minorHAnsi"/>
          <w:color w:val="auto"/>
        </w:rPr>
      </w:pPr>
    </w:p>
    <w:p w:rsidR="009241F8" w:rsidRDefault="00DD6C63" w:rsidP="009241F8">
      <w:pPr>
        <w:spacing w:after="0"/>
        <w:rPr>
          <w:rFonts w:asciiTheme="minorHAnsi" w:hAnsiTheme="minorHAnsi" w:cstheme="minorHAnsi"/>
          <w:color w:val="auto"/>
        </w:rPr>
      </w:pPr>
      <w:r w:rsidRPr="009241F8">
        <w:rPr>
          <w:rFonts w:asciiTheme="minorHAnsi" w:hAnsiTheme="minorHAnsi" w:cstheme="minorHAnsi"/>
          <w:b/>
          <w:color w:val="auto"/>
        </w:rPr>
        <w:t>Discriminatory</w:t>
      </w:r>
      <w:r w:rsidR="009241F8">
        <w:rPr>
          <w:rFonts w:asciiTheme="minorHAnsi" w:hAnsiTheme="minorHAnsi" w:cstheme="minorHAnsi"/>
          <w:color w:val="auto"/>
        </w:rPr>
        <w:t xml:space="preserve"> </w:t>
      </w:r>
    </w:p>
    <w:p w:rsidR="00DD6C63" w:rsidRPr="009669EE" w:rsidRDefault="009241F8" w:rsidP="009241F8">
      <w:pPr>
        <w:spacing w:after="0"/>
        <w:rPr>
          <w:rFonts w:asciiTheme="minorHAnsi" w:hAnsiTheme="minorHAnsi" w:cstheme="minorHAnsi"/>
          <w:color w:val="auto"/>
        </w:rPr>
      </w:pPr>
      <w:r>
        <w:rPr>
          <w:rFonts w:asciiTheme="minorHAnsi" w:hAnsiTheme="minorHAnsi" w:cstheme="minorHAnsi"/>
          <w:color w:val="auto"/>
        </w:rPr>
        <w:t>D</w:t>
      </w:r>
      <w:r w:rsidR="00DD6C63" w:rsidRPr="009669EE">
        <w:rPr>
          <w:rFonts w:asciiTheme="minorHAnsi" w:hAnsiTheme="minorHAnsi" w:cstheme="minorHAnsi"/>
          <w:color w:val="auto"/>
        </w:rPr>
        <w:t>iscrimination is abuse which centres on a difference or perceived</w:t>
      </w:r>
      <w:r w:rsidR="008F45AB" w:rsidRPr="009669EE">
        <w:rPr>
          <w:rFonts w:asciiTheme="minorHAnsi" w:hAnsiTheme="minorHAnsi" w:cstheme="minorHAnsi"/>
          <w:color w:val="auto"/>
        </w:rPr>
        <w:t xml:space="preserve"> </w:t>
      </w:r>
      <w:r w:rsidR="00DD6C63" w:rsidRPr="009669EE">
        <w:rPr>
          <w:rFonts w:asciiTheme="minorHAnsi" w:hAnsiTheme="minorHAnsi" w:cstheme="minorHAnsi"/>
          <w:color w:val="auto"/>
        </w:rPr>
        <w:t>difference particularly with respect to race, gender or disability or any of the protected</w:t>
      </w:r>
      <w:r w:rsidR="008F45AB" w:rsidRPr="009669EE">
        <w:rPr>
          <w:rFonts w:asciiTheme="minorHAnsi" w:hAnsiTheme="minorHAnsi" w:cstheme="minorHAnsi"/>
          <w:color w:val="auto"/>
        </w:rPr>
        <w:t xml:space="preserve"> </w:t>
      </w:r>
      <w:r w:rsidR="00DD6C63" w:rsidRPr="009669EE">
        <w:rPr>
          <w:rFonts w:asciiTheme="minorHAnsi" w:hAnsiTheme="minorHAnsi" w:cstheme="minorHAnsi"/>
          <w:color w:val="auto"/>
        </w:rPr>
        <w:t xml:space="preserve">characteristics of the Equality Act.  </w:t>
      </w:r>
    </w:p>
    <w:p w:rsidR="00DD6C63" w:rsidRPr="009669EE" w:rsidRDefault="00DD6C63" w:rsidP="008F45AB">
      <w:pPr>
        <w:rPr>
          <w:rFonts w:asciiTheme="minorHAnsi" w:hAnsiTheme="minorHAnsi" w:cstheme="minorHAnsi"/>
          <w:color w:val="auto"/>
        </w:rPr>
      </w:pPr>
    </w:p>
    <w:p w:rsidR="009241F8" w:rsidRDefault="00DD6C63" w:rsidP="009241F8">
      <w:pPr>
        <w:spacing w:after="0"/>
        <w:rPr>
          <w:rFonts w:asciiTheme="minorHAnsi" w:hAnsiTheme="minorHAnsi" w:cstheme="minorHAnsi"/>
          <w:color w:val="auto"/>
        </w:rPr>
      </w:pPr>
      <w:r w:rsidRPr="009241F8">
        <w:rPr>
          <w:rFonts w:asciiTheme="minorHAnsi" w:hAnsiTheme="minorHAnsi" w:cstheme="minorHAnsi"/>
          <w:b/>
          <w:color w:val="auto"/>
        </w:rPr>
        <w:t>Organisational / Institutional</w:t>
      </w:r>
      <w:r w:rsidR="009241F8">
        <w:rPr>
          <w:rFonts w:asciiTheme="minorHAnsi" w:hAnsiTheme="minorHAnsi" w:cstheme="minorHAnsi"/>
          <w:color w:val="auto"/>
        </w:rPr>
        <w:t xml:space="preserve"> </w:t>
      </w:r>
    </w:p>
    <w:p w:rsidR="00DD6C63" w:rsidRPr="009669EE" w:rsidRDefault="009241F8" w:rsidP="009241F8">
      <w:pPr>
        <w:spacing w:after="0"/>
        <w:rPr>
          <w:rFonts w:asciiTheme="minorHAnsi" w:hAnsiTheme="minorHAnsi" w:cstheme="minorHAnsi"/>
          <w:color w:val="auto"/>
        </w:rPr>
      </w:pPr>
      <w:r>
        <w:rPr>
          <w:rFonts w:asciiTheme="minorHAnsi" w:hAnsiTheme="minorHAnsi" w:cstheme="minorHAnsi"/>
          <w:color w:val="auto"/>
        </w:rPr>
        <w:t>Includes</w:t>
      </w:r>
      <w:r w:rsidR="00DD6C63" w:rsidRPr="009669EE">
        <w:rPr>
          <w:rFonts w:asciiTheme="minorHAnsi" w:hAnsiTheme="minorHAnsi" w:cstheme="minorHAnsi"/>
          <w:color w:val="auto"/>
        </w:rPr>
        <w:t xml:space="preserve">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as a result of the structure, policies, processes and practices within an organisation. </w:t>
      </w:r>
    </w:p>
    <w:p w:rsidR="00DD6C63" w:rsidRPr="009669EE" w:rsidRDefault="00DD6C63" w:rsidP="008F45AB">
      <w:pPr>
        <w:rPr>
          <w:rFonts w:asciiTheme="minorHAnsi" w:hAnsiTheme="minorHAnsi" w:cstheme="minorHAnsi"/>
          <w:color w:val="auto"/>
        </w:rPr>
      </w:pPr>
    </w:p>
    <w:p w:rsidR="009241F8" w:rsidRDefault="00DD6C63" w:rsidP="009241F8">
      <w:pPr>
        <w:spacing w:after="0"/>
        <w:rPr>
          <w:rFonts w:asciiTheme="minorHAnsi" w:hAnsiTheme="minorHAnsi" w:cstheme="minorHAnsi"/>
          <w:color w:val="auto"/>
        </w:rPr>
      </w:pPr>
      <w:r w:rsidRPr="009241F8">
        <w:rPr>
          <w:rFonts w:asciiTheme="minorHAnsi" w:hAnsiTheme="minorHAnsi" w:cstheme="minorHAnsi"/>
          <w:b/>
          <w:color w:val="auto"/>
        </w:rPr>
        <w:t>Physical</w:t>
      </w:r>
      <w:r w:rsidR="009241F8">
        <w:rPr>
          <w:rFonts w:asciiTheme="minorHAnsi" w:hAnsiTheme="minorHAnsi" w:cstheme="minorHAnsi"/>
          <w:color w:val="auto"/>
        </w:rPr>
        <w:t xml:space="preserve"> </w:t>
      </w:r>
    </w:p>
    <w:p w:rsidR="00DD6C63" w:rsidRPr="009669EE" w:rsidRDefault="009241F8" w:rsidP="009241F8">
      <w:pPr>
        <w:spacing w:after="0"/>
        <w:rPr>
          <w:rFonts w:asciiTheme="minorHAnsi" w:hAnsiTheme="minorHAnsi" w:cstheme="minorHAnsi"/>
          <w:color w:val="auto"/>
        </w:rPr>
      </w:pPr>
      <w:r>
        <w:rPr>
          <w:rFonts w:asciiTheme="minorHAnsi" w:hAnsiTheme="minorHAnsi" w:cstheme="minorHAnsi"/>
          <w:color w:val="auto"/>
        </w:rPr>
        <w:t>Includes</w:t>
      </w:r>
      <w:r w:rsidR="00DD6C63" w:rsidRPr="009669EE">
        <w:rPr>
          <w:rFonts w:asciiTheme="minorHAnsi" w:hAnsiTheme="minorHAnsi" w:cstheme="minorHAnsi"/>
          <w:color w:val="auto"/>
        </w:rPr>
        <w:t xml:space="preserve"> hitting, slapping, pushing, kicking, </w:t>
      </w:r>
      <w:proofErr w:type="gramStart"/>
      <w:r w:rsidR="00DD6C63" w:rsidRPr="009669EE">
        <w:rPr>
          <w:rFonts w:asciiTheme="minorHAnsi" w:hAnsiTheme="minorHAnsi" w:cstheme="minorHAnsi"/>
          <w:color w:val="auto"/>
        </w:rPr>
        <w:t>misuse</w:t>
      </w:r>
      <w:proofErr w:type="gramEnd"/>
      <w:r w:rsidR="00DD6C63" w:rsidRPr="009669EE">
        <w:rPr>
          <w:rFonts w:asciiTheme="minorHAnsi" w:hAnsiTheme="minorHAnsi" w:cstheme="minorHAnsi"/>
          <w:color w:val="auto"/>
        </w:rPr>
        <w:t xml:space="preserve"> of medication,</w:t>
      </w:r>
      <w:r w:rsidR="008F45AB" w:rsidRPr="009669EE">
        <w:rPr>
          <w:rFonts w:asciiTheme="minorHAnsi" w:hAnsiTheme="minorHAnsi" w:cstheme="minorHAnsi"/>
          <w:color w:val="auto"/>
        </w:rPr>
        <w:t xml:space="preserve"> </w:t>
      </w:r>
      <w:r w:rsidR="00DD6C63" w:rsidRPr="009669EE">
        <w:rPr>
          <w:rFonts w:asciiTheme="minorHAnsi" w:hAnsiTheme="minorHAnsi" w:cstheme="minorHAnsi"/>
          <w:color w:val="auto"/>
        </w:rPr>
        <w:t xml:space="preserve">restraint or inappropriate sanctions.  </w:t>
      </w:r>
    </w:p>
    <w:p w:rsidR="00DD6C63" w:rsidRPr="009669EE" w:rsidRDefault="00DD6C63" w:rsidP="008F45AB">
      <w:pPr>
        <w:rPr>
          <w:rFonts w:asciiTheme="minorHAnsi" w:hAnsiTheme="minorHAnsi" w:cstheme="minorHAnsi"/>
          <w:color w:val="auto"/>
        </w:rPr>
      </w:pPr>
    </w:p>
    <w:p w:rsidR="009241F8" w:rsidRDefault="00DD6C63" w:rsidP="009241F8">
      <w:pPr>
        <w:spacing w:after="0"/>
        <w:rPr>
          <w:rFonts w:asciiTheme="minorHAnsi" w:hAnsiTheme="minorHAnsi" w:cstheme="minorHAnsi"/>
          <w:color w:val="auto"/>
        </w:rPr>
      </w:pPr>
      <w:r w:rsidRPr="009241F8">
        <w:rPr>
          <w:rFonts w:asciiTheme="minorHAnsi" w:hAnsiTheme="minorHAnsi" w:cstheme="minorHAnsi"/>
          <w:b/>
          <w:color w:val="auto"/>
        </w:rPr>
        <w:t>Sexual</w:t>
      </w:r>
    </w:p>
    <w:p w:rsidR="00DD6C63" w:rsidRPr="009669EE" w:rsidRDefault="009241F8" w:rsidP="009241F8">
      <w:pPr>
        <w:spacing w:after="0"/>
        <w:rPr>
          <w:rFonts w:asciiTheme="minorHAnsi" w:hAnsiTheme="minorHAnsi" w:cstheme="minorHAnsi"/>
          <w:color w:val="auto"/>
        </w:rPr>
      </w:pPr>
      <w:r>
        <w:rPr>
          <w:rFonts w:asciiTheme="minorHAnsi" w:hAnsiTheme="minorHAnsi" w:cstheme="minorHAnsi"/>
          <w:color w:val="auto"/>
        </w:rPr>
        <w:t xml:space="preserve">Includes </w:t>
      </w:r>
      <w:r w:rsidR="00DD6C63" w:rsidRPr="009669EE">
        <w:rPr>
          <w:rFonts w:asciiTheme="minorHAnsi" w:hAnsiTheme="minorHAnsi" w:cstheme="minorHAnsi"/>
          <w:color w:val="auto"/>
        </w:rPr>
        <w:t>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r w:rsidR="00DD6C63" w:rsidRPr="009669EE">
        <w:rPr>
          <w:rFonts w:asciiTheme="minorHAnsi" w:hAnsiTheme="minorHAnsi" w:cstheme="minorHAnsi"/>
          <w:color w:val="auto"/>
        </w:rPr>
        <w:tab/>
      </w:r>
      <w:r w:rsidR="00DD6C63" w:rsidRPr="009669EE">
        <w:rPr>
          <w:rFonts w:asciiTheme="minorHAnsi" w:hAnsiTheme="minorHAnsi" w:cstheme="minorHAnsi"/>
          <w:color w:val="auto"/>
        </w:rPr>
        <w:tab/>
      </w:r>
    </w:p>
    <w:p w:rsidR="00DD6C63" w:rsidRPr="009669EE" w:rsidRDefault="00DD6C63" w:rsidP="008F45AB">
      <w:pPr>
        <w:rPr>
          <w:rFonts w:asciiTheme="minorHAnsi" w:hAnsiTheme="minorHAnsi" w:cstheme="minorHAnsi"/>
          <w:color w:val="auto"/>
        </w:rPr>
      </w:pPr>
    </w:p>
    <w:p w:rsidR="009241F8" w:rsidRDefault="00DD6C63" w:rsidP="009241F8">
      <w:pPr>
        <w:spacing w:after="0"/>
        <w:rPr>
          <w:rFonts w:asciiTheme="minorHAnsi" w:hAnsiTheme="minorHAnsi" w:cstheme="minorHAnsi"/>
          <w:color w:val="auto"/>
        </w:rPr>
      </w:pPr>
      <w:r w:rsidRPr="009241F8">
        <w:rPr>
          <w:rFonts w:asciiTheme="minorHAnsi" w:hAnsiTheme="minorHAnsi" w:cstheme="minorHAnsi"/>
          <w:b/>
          <w:color w:val="auto"/>
        </w:rPr>
        <w:t>Financial or Material</w:t>
      </w:r>
      <w:r w:rsidR="009241F8">
        <w:rPr>
          <w:rFonts w:asciiTheme="minorHAnsi" w:hAnsiTheme="minorHAnsi" w:cstheme="minorHAnsi"/>
          <w:color w:val="auto"/>
        </w:rPr>
        <w:t xml:space="preserve"> </w:t>
      </w:r>
    </w:p>
    <w:p w:rsidR="00DD6C63" w:rsidRPr="009669EE" w:rsidRDefault="009241F8" w:rsidP="009241F8">
      <w:pPr>
        <w:spacing w:after="0"/>
        <w:rPr>
          <w:rFonts w:asciiTheme="minorHAnsi" w:hAnsiTheme="minorHAnsi" w:cstheme="minorHAnsi"/>
          <w:color w:val="auto"/>
        </w:rPr>
      </w:pPr>
      <w:r>
        <w:rPr>
          <w:rFonts w:asciiTheme="minorHAnsi" w:hAnsiTheme="minorHAnsi" w:cstheme="minorHAnsi"/>
          <w:color w:val="auto"/>
        </w:rPr>
        <w:t xml:space="preserve">Includes </w:t>
      </w:r>
      <w:r w:rsidR="00DD6C63" w:rsidRPr="009669EE">
        <w:rPr>
          <w:rFonts w:asciiTheme="minorHAnsi" w:hAnsiTheme="minorHAnsi" w:cstheme="minorHAnsi"/>
          <w:color w:val="auto"/>
        </w:rPr>
        <w:t>theft, fraud, internet scamming, coercion in relation to an adult’s financial affairs or arrangements, including in connection with wills, property, inheritance or financial transactions, or the misuse or misappropriation of property, possessions or benefits.</w:t>
      </w:r>
    </w:p>
    <w:p w:rsidR="00DD6C63" w:rsidRPr="009669EE" w:rsidRDefault="00DD6C63" w:rsidP="008F45AB">
      <w:pPr>
        <w:rPr>
          <w:rFonts w:asciiTheme="minorHAnsi" w:hAnsiTheme="minorHAnsi" w:cstheme="minorHAnsi"/>
          <w:color w:val="auto"/>
        </w:rPr>
      </w:pPr>
    </w:p>
    <w:p w:rsidR="009241F8" w:rsidRDefault="00DD6C63" w:rsidP="009241F8">
      <w:pPr>
        <w:spacing w:after="0"/>
        <w:rPr>
          <w:rFonts w:asciiTheme="minorHAnsi" w:hAnsiTheme="minorHAnsi" w:cstheme="minorHAnsi"/>
          <w:color w:val="auto"/>
        </w:rPr>
      </w:pPr>
      <w:r w:rsidRPr="009241F8">
        <w:rPr>
          <w:rFonts w:asciiTheme="minorHAnsi" w:hAnsiTheme="minorHAnsi" w:cstheme="minorHAnsi"/>
          <w:b/>
          <w:color w:val="auto"/>
        </w:rPr>
        <w:t>Neglect and acts of omission</w:t>
      </w:r>
      <w:r w:rsidR="009241F8">
        <w:rPr>
          <w:rFonts w:asciiTheme="minorHAnsi" w:hAnsiTheme="minorHAnsi" w:cstheme="minorHAnsi"/>
          <w:color w:val="auto"/>
        </w:rPr>
        <w:t xml:space="preserve"> </w:t>
      </w:r>
    </w:p>
    <w:p w:rsidR="00D0136F" w:rsidRDefault="009241F8" w:rsidP="009241F8">
      <w:pPr>
        <w:spacing w:after="0"/>
        <w:rPr>
          <w:rFonts w:asciiTheme="minorHAnsi" w:hAnsiTheme="minorHAnsi" w:cstheme="minorHAnsi"/>
          <w:color w:val="auto"/>
        </w:rPr>
      </w:pPr>
      <w:r>
        <w:rPr>
          <w:rFonts w:asciiTheme="minorHAnsi" w:hAnsiTheme="minorHAnsi" w:cstheme="minorHAnsi"/>
          <w:color w:val="auto"/>
        </w:rPr>
        <w:t>Includes</w:t>
      </w:r>
      <w:r w:rsidR="00DD6C63" w:rsidRPr="009669EE">
        <w:rPr>
          <w:rFonts w:asciiTheme="minorHAnsi" w:hAnsiTheme="minorHAnsi" w:cstheme="minorHAnsi"/>
          <w:color w:val="auto"/>
        </w:rPr>
        <w:t xml:space="preserve"> ignoring medical or physical care needs, failure</w:t>
      </w:r>
      <w:r>
        <w:rPr>
          <w:rFonts w:asciiTheme="minorHAnsi" w:hAnsiTheme="minorHAnsi" w:cstheme="minorHAnsi"/>
          <w:color w:val="auto"/>
        </w:rPr>
        <w:t xml:space="preserve"> </w:t>
      </w:r>
      <w:r w:rsidR="00DD6C63" w:rsidRPr="009669EE">
        <w:rPr>
          <w:rFonts w:asciiTheme="minorHAnsi" w:hAnsiTheme="minorHAnsi" w:cstheme="minorHAnsi"/>
          <w:color w:val="auto"/>
        </w:rPr>
        <w:t>to provide access to appropriate health social care or educational services, the withholding</w:t>
      </w:r>
      <w:r>
        <w:rPr>
          <w:rFonts w:asciiTheme="minorHAnsi" w:hAnsiTheme="minorHAnsi" w:cstheme="minorHAnsi"/>
          <w:color w:val="auto"/>
        </w:rPr>
        <w:t xml:space="preserve"> </w:t>
      </w:r>
      <w:r w:rsidR="00DD6C63" w:rsidRPr="009669EE">
        <w:rPr>
          <w:rFonts w:asciiTheme="minorHAnsi" w:hAnsiTheme="minorHAnsi" w:cstheme="minorHAnsi"/>
          <w:color w:val="auto"/>
        </w:rPr>
        <w:t>of the necessities of life, such as medication, adequa</w:t>
      </w:r>
      <w:r w:rsidR="00D0136F">
        <w:rPr>
          <w:rFonts w:asciiTheme="minorHAnsi" w:hAnsiTheme="minorHAnsi" w:cstheme="minorHAnsi"/>
          <w:color w:val="auto"/>
        </w:rPr>
        <w:t xml:space="preserve">te nutrition and heating. </w:t>
      </w:r>
    </w:p>
    <w:p w:rsidR="009241F8" w:rsidRDefault="00DD6C63" w:rsidP="009241F8">
      <w:pPr>
        <w:spacing w:after="0"/>
        <w:rPr>
          <w:rFonts w:asciiTheme="minorHAnsi" w:hAnsiTheme="minorHAnsi" w:cstheme="minorHAnsi"/>
          <w:color w:val="auto"/>
        </w:rPr>
      </w:pPr>
      <w:r w:rsidRPr="009241F8">
        <w:rPr>
          <w:rFonts w:asciiTheme="minorHAnsi" w:hAnsiTheme="minorHAnsi" w:cstheme="minorHAnsi"/>
          <w:b/>
          <w:color w:val="auto"/>
        </w:rPr>
        <w:lastRenderedPageBreak/>
        <w:t>Emotional or Psychological</w:t>
      </w:r>
      <w:r w:rsidR="009241F8">
        <w:rPr>
          <w:rFonts w:asciiTheme="minorHAnsi" w:hAnsiTheme="minorHAnsi" w:cstheme="minorHAnsi"/>
          <w:color w:val="auto"/>
        </w:rPr>
        <w:t xml:space="preserve"> </w:t>
      </w:r>
    </w:p>
    <w:p w:rsidR="00DD6C63" w:rsidRPr="009669EE" w:rsidRDefault="009241F8" w:rsidP="009241F8">
      <w:pPr>
        <w:spacing w:after="0"/>
        <w:rPr>
          <w:rFonts w:asciiTheme="minorHAnsi" w:hAnsiTheme="minorHAnsi" w:cstheme="minorHAnsi"/>
          <w:color w:val="auto"/>
        </w:rPr>
      </w:pPr>
      <w:r>
        <w:rPr>
          <w:rFonts w:asciiTheme="minorHAnsi" w:hAnsiTheme="minorHAnsi" w:cstheme="minorHAnsi"/>
          <w:color w:val="auto"/>
        </w:rPr>
        <w:t>T</w:t>
      </w:r>
      <w:r w:rsidR="00DD6C63" w:rsidRPr="009669EE">
        <w:rPr>
          <w:rFonts w:asciiTheme="minorHAnsi" w:hAnsiTheme="minorHAnsi" w:cstheme="minorHAnsi"/>
          <w:color w:val="auto"/>
        </w:rPr>
        <w:t xml:space="preserve">his includes </w:t>
      </w:r>
      <w:r>
        <w:rPr>
          <w:rFonts w:asciiTheme="minorHAnsi" w:hAnsiTheme="minorHAnsi" w:cstheme="minorHAnsi"/>
          <w:color w:val="auto"/>
        </w:rPr>
        <w:t xml:space="preserve">threats of harm or abandonment, </w:t>
      </w:r>
      <w:r w:rsidR="00DD6C63" w:rsidRPr="009669EE">
        <w:rPr>
          <w:rFonts w:asciiTheme="minorHAnsi" w:hAnsiTheme="minorHAnsi" w:cstheme="minorHAnsi"/>
          <w:color w:val="auto"/>
        </w:rPr>
        <w:t>deprivation of contact, humiliation, blaming, controlling, inti</w:t>
      </w:r>
      <w:r>
        <w:rPr>
          <w:rFonts w:asciiTheme="minorHAnsi" w:hAnsiTheme="minorHAnsi" w:cstheme="minorHAnsi"/>
          <w:color w:val="auto"/>
        </w:rPr>
        <w:t xml:space="preserve">midation, coercion, harassment, </w:t>
      </w:r>
      <w:r w:rsidR="00DD6C63" w:rsidRPr="009669EE">
        <w:rPr>
          <w:rFonts w:asciiTheme="minorHAnsi" w:hAnsiTheme="minorHAnsi" w:cstheme="minorHAnsi"/>
          <w:color w:val="auto"/>
        </w:rPr>
        <w:t>verbal abuse, isolation or withdrawal from services or supportive networks.</w:t>
      </w:r>
    </w:p>
    <w:p w:rsidR="00DD6C63" w:rsidRPr="009669EE" w:rsidRDefault="00DD6C63" w:rsidP="008F45AB">
      <w:pPr>
        <w:rPr>
          <w:rFonts w:asciiTheme="minorHAnsi" w:hAnsiTheme="minorHAnsi" w:cstheme="minorHAnsi"/>
          <w:color w:val="auto"/>
        </w:rPr>
      </w:pPr>
    </w:p>
    <w:p w:rsidR="009241F8" w:rsidRDefault="00DD6C63" w:rsidP="009241F8">
      <w:pPr>
        <w:spacing w:after="0"/>
        <w:rPr>
          <w:rFonts w:asciiTheme="minorHAnsi" w:hAnsiTheme="minorHAnsi" w:cstheme="minorHAnsi"/>
          <w:color w:val="auto"/>
        </w:rPr>
      </w:pPr>
      <w:r w:rsidRPr="009241F8">
        <w:rPr>
          <w:rFonts w:asciiTheme="minorHAnsi" w:hAnsiTheme="minorHAnsi" w:cstheme="minorHAnsi"/>
          <w:b/>
          <w:color w:val="auto"/>
        </w:rPr>
        <w:t>Exploitation</w:t>
      </w:r>
      <w:r w:rsidRPr="009669EE">
        <w:rPr>
          <w:rFonts w:asciiTheme="minorHAnsi" w:hAnsiTheme="minorHAnsi" w:cstheme="minorHAnsi"/>
          <w:color w:val="auto"/>
        </w:rPr>
        <w:t xml:space="preserve"> </w:t>
      </w:r>
    </w:p>
    <w:p w:rsidR="00DD6C63" w:rsidRPr="009669EE" w:rsidRDefault="009241F8" w:rsidP="009241F8">
      <w:pPr>
        <w:spacing w:after="0"/>
        <w:rPr>
          <w:rFonts w:asciiTheme="minorHAnsi" w:hAnsiTheme="minorHAnsi" w:cstheme="minorHAnsi"/>
          <w:color w:val="auto"/>
        </w:rPr>
      </w:pPr>
      <w:r>
        <w:rPr>
          <w:rFonts w:asciiTheme="minorHAnsi" w:hAnsiTheme="minorHAnsi" w:cstheme="minorHAnsi"/>
          <w:color w:val="auto"/>
        </w:rPr>
        <w:t>I</w:t>
      </w:r>
      <w:r w:rsidR="00DD6C63" w:rsidRPr="009669EE">
        <w:rPr>
          <w:rFonts w:asciiTheme="minorHAnsi" w:hAnsiTheme="minorHAnsi" w:cstheme="minorHAnsi"/>
          <w:color w:val="auto"/>
        </w:rPr>
        <w:t xml:space="preserve">s the deliberate maltreatment, manipulation or abuse of power and control over another person; to take advantage of another person or situation usually, but not always, for personal gain from using them as a </w:t>
      </w:r>
      <w:proofErr w:type="gramStart"/>
      <w:r w:rsidR="00DD6C63" w:rsidRPr="009669EE">
        <w:rPr>
          <w:rFonts w:asciiTheme="minorHAnsi" w:hAnsiTheme="minorHAnsi" w:cstheme="minorHAnsi"/>
          <w:color w:val="auto"/>
        </w:rPr>
        <w:t>commodity.</w:t>
      </w:r>
      <w:proofErr w:type="gramEnd"/>
      <w:r w:rsidR="00DD6C63" w:rsidRPr="009669EE">
        <w:rPr>
          <w:rFonts w:asciiTheme="minorHAnsi" w:hAnsiTheme="minorHAnsi" w:cstheme="minorHAnsi"/>
          <w:color w:val="auto"/>
        </w:rPr>
        <w:t xml:space="preserve">  It may manifest itself in many forms including slavery, servitude, forced or compulsory labour, domestic violence and abuse, sexual violence and abuse, or human trafficking.</w:t>
      </w:r>
    </w:p>
    <w:p w:rsidR="008F45AB" w:rsidRPr="009669EE" w:rsidRDefault="008F45AB" w:rsidP="008F45AB">
      <w:pPr>
        <w:rPr>
          <w:rFonts w:asciiTheme="minorHAnsi" w:hAnsiTheme="minorHAnsi" w:cstheme="minorHAnsi"/>
          <w:color w:val="auto"/>
        </w:rPr>
      </w:pPr>
    </w:p>
    <w:p w:rsidR="009241F8" w:rsidRDefault="00DD6C63" w:rsidP="009241F8">
      <w:pPr>
        <w:spacing w:after="0"/>
        <w:rPr>
          <w:rFonts w:asciiTheme="minorHAnsi" w:hAnsiTheme="minorHAnsi" w:cstheme="minorHAnsi"/>
          <w:color w:val="auto"/>
        </w:rPr>
      </w:pPr>
      <w:r w:rsidRPr="009241F8">
        <w:rPr>
          <w:rFonts w:asciiTheme="minorHAnsi" w:hAnsiTheme="minorHAnsi" w:cstheme="minorHAnsi"/>
          <w:b/>
          <w:color w:val="auto"/>
        </w:rPr>
        <w:t>Hate crime</w:t>
      </w:r>
    </w:p>
    <w:p w:rsidR="00DD6C63" w:rsidRPr="009669EE" w:rsidRDefault="009241F8" w:rsidP="009241F8">
      <w:pPr>
        <w:spacing w:after="0"/>
        <w:rPr>
          <w:rFonts w:asciiTheme="minorHAnsi" w:hAnsiTheme="minorHAnsi" w:cstheme="minorHAnsi"/>
          <w:color w:val="auto"/>
        </w:rPr>
      </w:pPr>
      <w:r>
        <w:rPr>
          <w:rFonts w:asciiTheme="minorHAnsi" w:hAnsiTheme="minorHAnsi" w:cstheme="minorHAnsi"/>
          <w:color w:val="auto"/>
        </w:rPr>
        <w:t>I</w:t>
      </w:r>
      <w:r w:rsidR="00DD6C63" w:rsidRPr="009669EE">
        <w:rPr>
          <w:rFonts w:asciiTheme="minorHAnsi" w:hAnsiTheme="minorHAnsi" w:cstheme="minorHAnsi"/>
          <w:color w:val="auto"/>
        </w:rPr>
        <w:t xml:space="preserve">s any incident which constitutes a criminal offence perceived by the victim or any other person as being motivated by prejudice, discrimination or hate towards a person’s actual or perceived race, religious belief, sexual orientation, disability, political opinion or gender </w:t>
      </w:r>
      <w:proofErr w:type="gramStart"/>
      <w:r w:rsidR="00DD6C63" w:rsidRPr="009669EE">
        <w:rPr>
          <w:rFonts w:asciiTheme="minorHAnsi" w:hAnsiTheme="minorHAnsi" w:cstheme="minorHAnsi"/>
          <w:color w:val="auto"/>
        </w:rPr>
        <w:t>identity.</w:t>
      </w:r>
      <w:proofErr w:type="gramEnd"/>
      <w:r w:rsidR="00DD6C63" w:rsidRPr="009669EE">
        <w:rPr>
          <w:rFonts w:asciiTheme="minorHAnsi" w:hAnsiTheme="minorHAnsi" w:cstheme="minorHAnsi"/>
          <w:color w:val="auto"/>
        </w:rPr>
        <w:t xml:space="preserve">  </w:t>
      </w:r>
    </w:p>
    <w:p w:rsidR="008F45AB" w:rsidRPr="009669EE" w:rsidRDefault="00DD6C63" w:rsidP="008F45AB">
      <w:pPr>
        <w:rPr>
          <w:rFonts w:asciiTheme="minorHAnsi" w:hAnsiTheme="minorHAnsi" w:cstheme="minorHAnsi"/>
          <w:color w:val="auto"/>
        </w:rPr>
      </w:pPr>
      <w:r w:rsidRPr="009669EE">
        <w:rPr>
          <w:rFonts w:asciiTheme="minorHAnsi" w:hAnsiTheme="minorHAnsi" w:cstheme="minorHAnsi"/>
          <w:color w:val="auto"/>
        </w:rPr>
        <w:t xml:space="preserve"> </w:t>
      </w:r>
    </w:p>
    <w:p w:rsidR="00DD6C63" w:rsidRPr="009669EE" w:rsidRDefault="00DD6C63" w:rsidP="008F45AB">
      <w:pPr>
        <w:rPr>
          <w:rFonts w:asciiTheme="minorHAnsi" w:hAnsiTheme="minorHAnsi" w:cstheme="minorHAnsi"/>
          <w:color w:val="auto"/>
        </w:rPr>
      </w:pPr>
      <w:r w:rsidRPr="009669EE">
        <w:rPr>
          <w:rFonts w:asciiTheme="minorHAnsi" w:hAnsiTheme="minorHAnsi" w:cstheme="minorHAnsi"/>
          <w:color w:val="auto"/>
        </w:rPr>
        <w:t xml:space="preserve">There are additional definitions which, whilst not included in legislation, interface with adult safeguarding: </w:t>
      </w:r>
    </w:p>
    <w:p w:rsidR="00D0136F" w:rsidRPr="00D0136F" w:rsidRDefault="00D0136F" w:rsidP="00D0136F">
      <w:pPr>
        <w:spacing w:after="0"/>
        <w:rPr>
          <w:rFonts w:asciiTheme="minorHAnsi" w:hAnsiTheme="minorHAnsi" w:cstheme="minorHAnsi"/>
          <w:b/>
          <w:color w:val="auto"/>
        </w:rPr>
      </w:pPr>
      <w:r w:rsidRPr="00D0136F">
        <w:rPr>
          <w:rFonts w:asciiTheme="minorHAnsi" w:hAnsiTheme="minorHAnsi" w:cstheme="minorHAnsi"/>
          <w:b/>
          <w:color w:val="auto"/>
        </w:rPr>
        <w:t xml:space="preserve">Cyber Bullying </w:t>
      </w:r>
    </w:p>
    <w:p w:rsidR="00DD6C63" w:rsidRDefault="00D0136F" w:rsidP="00D0136F">
      <w:pPr>
        <w:spacing w:after="0"/>
        <w:rPr>
          <w:rFonts w:asciiTheme="minorHAnsi" w:hAnsiTheme="minorHAnsi" w:cstheme="minorHAnsi"/>
          <w:color w:val="auto"/>
        </w:rPr>
      </w:pPr>
      <w:r>
        <w:rPr>
          <w:rFonts w:asciiTheme="minorHAnsi" w:hAnsiTheme="minorHAnsi" w:cstheme="minorHAnsi"/>
          <w:color w:val="auto"/>
        </w:rPr>
        <w:t>C</w:t>
      </w:r>
      <w:r w:rsidR="00DD6C63" w:rsidRPr="009669EE">
        <w:rPr>
          <w:rFonts w:asciiTheme="minorHAnsi" w:hAnsiTheme="minorHAnsi" w:cstheme="minorHAnsi"/>
          <w:color w:val="auto"/>
        </w:rPr>
        <w:t xml:space="preserve">yber bullying occurs when someone </w:t>
      </w:r>
      <w:r w:rsidR="009241F8">
        <w:rPr>
          <w:rFonts w:asciiTheme="minorHAnsi" w:hAnsiTheme="minorHAnsi" w:cstheme="minorHAnsi"/>
          <w:color w:val="auto"/>
        </w:rPr>
        <w:t xml:space="preserve">repeatedly makes fun of another </w:t>
      </w:r>
      <w:r w:rsidR="00DD6C63" w:rsidRPr="009669EE">
        <w:rPr>
          <w:rFonts w:asciiTheme="minorHAnsi" w:hAnsiTheme="minorHAnsi" w:cstheme="minorHAnsi"/>
          <w:color w:val="auto"/>
        </w:rPr>
        <w:t>person online or repeatedly picks on another person thro</w:t>
      </w:r>
      <w:r w:rsidR="009241F8">
        <w:rPr>
          <w:rFonts w:asciiTheme="minorHAnsi" w:hAnsiTheme="minorHAnsi" w:cstheme="minorHAnsi"/>
          <w:color w:val="auto"/>
        </w:rPr>
        <w:t xml:space="preserve">ugh emails or text messages, or </w:t>
      </w:r>
      <w:r w:rsidR="00DD6C63" w:rsidRPr="009669EE">
        <w:rPr>
          <w:rFonts w:asciiTheme="minorHAnsi" w:hAnsiTheme="minorHAnsi" w:cstheme="minorHAnsi"/>
          <w:color w:val="auto"/>
        </w:rPr>
        <w:t>uses online forums with the intention of harming, damaging, h</w:t>
      </w:r>
      <w:r w:rsidR="009241F8">
        <w:rPr>
          <w:rFonts w:asciiTheme="minorHAnsi" w:hAnsiTheme="minorHAnsi" w:cstheme="minorHAnsi"/>
          <w:color w:val="auto"/>
        </w:rPr>
        <w:t xml:space="preserve">umiliating or isolating another </w:t>
      </w:r>
      <w:r w:rsidR="00DD6C63" w:rsidRPr="009669EE">
        <w:rPr>
          <w:rFonts w:asciiTheme="minorHAnsi" w:hAnsiTheme="minorHAnsi" w:cstheme="minorHAnsi"/>
          <w:color w:val="auto"/>
        </w:rPr>
        <w:t>person.  It can be used to carry out many different types of bul</w:t>
      </w:r>
      <w:r w:rsidR="009241F8">
        <w:rPr>
          <w:rFonts w:asciiTheme="minorHAnsi" w:hAnsiTheme="minorHAnsi" w:cstheme="minorHAnsi"/>
          <w:color w:val="auto"/>
        </w:rPr>
        <w:t xml:space="preserve">lying (such as racist bullying, </w:t>
      </w:r>
      <w:r w:rsidR="00DD6C63" w:rsidRPr="009669EE">
        <w:rPr>
          <w:rFonts w:asciiTheme="minorHAnsi" w:hAnsiTheme="minorHAnsi" w:cstheme="minorHAnsi"/>
          <w:color w:val="auto"/>
        </w:rPr>
        <w:t>homophobic bullying, or bullying related to special educational needs and</w:t>
      </w:r>
      <w:r w:rsidR="009241F8">
        <w:rPr>
          <w:rFonts w:asciiTheme="minorHAnsi" w:hAnsiTheme="minorHAnsi" w:cstheme="minorHAnsi"/>
          <w:color w:val="auto"/>
        </w:rPr>
        <w:t xml:space="preserve"> disabilities) but </w:t>
      </w:r>
      <w:r w:rsidR="00DD6C63" w:rsidRPr="009669EE">
        <w:rPr>
          <w:rFonts w:asciiTheme="minorHAnsi" w:hAnsiTheme="minorHAnsi" w:cstheme="minorHAnsi"/>
          <w:color w:val="auto"/>
        </w:rPr>
        <w:t>instead of the perpetrator carrying out the bullying face-to-</w:t>
      </w:r>
      <w:r w:rsidR="009241F8">
        <w:rPr>
          <w:rFonts w:asciiTheme="minorHAnsi" w:hAnsiTheme="minorHAnsi" w:cstheme="minorHAnsi"/>
          <w:color w:val="auto"/>
        </w:rPr>
        <w:t xml:space="preserve">face, they use technology as a means to do it.  </w:t>
      </w:r>
    </w:p>
    <w:p w:rsidR="00D0136F" w:rsidRPr="009669EE" w:rsidRDefault="00D0136F" w:rsidP="00D0136F">
      <w:pPr>
        <w:spacing w:after="0"/>
        <w:rPr>
          <w:rFonts w:asciiTheme="minorHAnsi" w:hAnsiTheme="minorHAnsi" w:cstheme="minorHAnsi"/>
          <w:color w:val="auto"/>
        </w:rPr>
      </w:pPr>
    </w:p>
    <w:p w:rsidR="00D0136F" w:rsidRDefault="00DD6C63" w:rsidP="00D0136F">
      <w:pPr>
        <w:spacing w:after="0"/>
        <w:rPr>
          <w:rFonts w:asciiTheme="minorHAnsi" w:hAnsiTheme="minorHAnsi" w:cstheme="minorHAnsi"/>
          <w:color w:val="auto"/>
        </w:rPr>
      </w:pPr>
      <w:r w:rsidRPr="00D0136F">
        <w:rPr>
          <w:rFonts w:asciiTheme="minorHAnsi" w:hAnsiTheme="minorHAnsi" w:cstheme="minorHAnsi"/>
          <w:b/>
          <w:color w:val="auto"/>
        </w:rPr>
        <w:t>Forced Marriage</w:t>
      </w:r>
    </w:p>
    <w:p w:rsidR="00DD6C63" w:rsidRDefault="00D0136F" w:rsidP="00D0136F">
      <w:pPr>
        <w:spacing w:after="0"/>
        <w:rPr>
          <w:rFonts w:asciiTheme="minorHAnsi" w:hAnsiTheme="minorHAnsi" w:cstheme="minorHAnsi"/>
          <w:color w:val="auto"/>
        </w:rPr>
      </w:pPr>
      <w:r>
        <w:rPr>
          <w:rFonts w:asciiTheme="minorHAnsi" w:hAnsiTheme="minorHAnsi" w:cstheme="minorHAnsi"/>
          <w:color w:val="auto"/>
        </w:rPr>
        <w:t>F</w:t>
      </w:r>
      <w:r w:rsidR="00DD6C63" w:rsidRPr="009669EE">
        <w:rPr>
          <w:rFonts w:asciiTheme="minorHAnsi" w:hAnsiTheme="minorHAnsi" w:cstheme="minorHAnsi"/>
          <w:color w:val="auto"/>
        </w:rPr>
        <w:t>orced marriage is a term used to describe a marriage in which one or both of the parties are married without their consent or against their will. A forced marriage differs from an arranged marriage, in which both parties consent to the assistance of a third party in identifying a spouse. The Anti-social Behaviour, Crime and Policing Act 2014 make</w:t>
      </w:r>
      <w:r w:rsidR="005213C2" w:rsidRPr="009669EE">
        <w:rPr>
          <w:rFonts w:asciiTheme="minorHAnsi" w:hAnsiTheme="minorHAnsi" w:cstheme="minorHAnsi"/>
          <w:color w:val="auto"/>
        </w:rPr>
        <w:t>s</w:t>
      </w:r>
      <w:r w:rsidR="00DD6C63" w:rsidRPr="009669EE">
        <w:rPr>
          <w:rFonts w:asciiTheme="minorHAnsi" w:hAnsiTheme="minorHAnsi" w:cstheme="minorHAnsi"/>
          <w:color w:val="auto"/>
        </w:rPr>
        <w:t xml:space="preserve"> it a criminal offence to force someone to marry. The forced marriage of adults with learning disabilities occurs when the adult does not have the capac</w:t>
      </w:r>
      <w:r w:rsidR="009241F8">
        <w:rPr>
          <w:rFonts w:asciiTheme="minorHAnsi" w:hAnsiTheme="minorHAnsi" w:cstheme="minorHAnsi"/>
          <w:color w:val="auto"/>
        </w:rPr>
        <w:t>ity to consent to the marriage.</w:t>
      </w:r>
    </w:p>
    <w:p w:rsidR="00D0136F" w:rsidRPr="009669EE" w:rsidRDefault="00D0136F" w:rsidP="00D0136F">
      <w:pPr>
        <w:spacing w:after="0"/>
        <w:rPr>
          <w:rFonts w:asciiTheme="minorHAnsi" w:hAnsiTheme="minorHAnsi" w:cstheme="minorHAnsi"/>
          <w:color w:val="auto"/>
        </w:rPr>
      </w:pPr>
    </w:p>
    <w:p w:rsidR="00D0136F" w:rsidRDefault="00DD6C63" w:rsidP="00D0136F">
      <w:pPr>
        <w:spacing w:after="0"/>
        <w:rPr>
          <w:rFonts w:asciiTheme="minorHAnsi" w:hAnsiTheme="minorHAnsi" w:cstheme="minorHAnsi"/>
          <w:color w:val="auto"/>
        </w:rPr>
      </w:pPr>
      <w:r w:rsidRPr="00D0136F">
        <w:rPr>
          <w:rFonts w:asciiTheme="minorHAnsi" w:hAnsiTheme="minorHAnsi" w:cstheme="minorHAnsi"/>
          <w:b/>
          <w:color w:val="auto"/>
        </w:rPr>
        <w:t>Mate Crime</w:t>
      </w:r>
    </w:p>
    <w:p w:rsidR="00DD6C63" w:rsidRPr="009669EE" w:rsidRDefault="00D0136F" w:rsidP="00D0136F">
      <w:pPr>
        <w:spacing w:after="0"/>
        <w:rPr>
          <w:rFonts w:asciiTheme="minorHAnsi" w:hAnsiTheme="minorHAnsi" w:cstheme="minorHAnsi"/>
          <w:color w:val="auto"/>
        </w:rPr>
      </w:pPr>
      <w:r>
        <w:rPr>
          <w:rFonts w:asciiTheme="minorHAnsi" w:hAnsiTheme="minorHAnsi" w:cstheme="minorHAnsi"/>
          <w:color w:val="auto"/>
        </w:rPr>
        <w:t xml:space="preserve"> A </w:t>
      </w:r>
      <w:r w:rsidR="00DD6C63" w:rsidRPr="009669EE">
        <w:rPr>
          <w:rFonts w:asciiTheme="minorHAnsi" w:hAnsiTheme="minorHAnsi" w:cstheme="minorHAnsi"/>
          <w:color w:val="auto"/>
        </w:rPr>
        <w:t xml:space="preserve">‘mate crime’ as defined by the Safety Net Project </w:t>
      </w:r>
      <w:r w:rsidR="005213C2" w:rsidRPr="009669EE">
        <w:rPr>
          <w:rFonts w:asciiTheme="minorHAnsi" w:hAnsiTheme="minorHAnsi" w:cstheme="minorHAnsi"/>
          <w:color w:val="auto"/>
        </w:rPr>
        <w:t>i</w:t>
      </w:r>
      <w:r w:rsidR="00DD6C63" w:rsidRPr="009669EE">
        <w:rPr>
          <w:rFonts w:asciiTheme="minorHAnsi" w:hAnsiTheme="minorHAnsi" w:cstheme="minorHAnsi"/>
          <w:color w:val="auto"/>
        </w:rPr>
        <w:t>s ‘when vulnerable people are befriended by members of the community who go on to exploit and take advantage of them. It may not be an illegal act but still has a negative effect on the individual. Mate Crime is carried out by someone the adult knows and often happens in private. In recent years there have been a number of Serious Case Reviews relating to people with a learning disability who were murdered or seriously harmed by people who purported to be their friend.</w:t>
      </w:r>
    </w:p>
    <w:p w:rsidR="00DD6C63" w:rsidRPr="009669EE" w:rsidRDefault="00DD6C63" w:rsidP="008F45AB">
      <w:pPr>
        <w:rPr>
          <w:rFonts w:asciiTheme="minorHAnsi" w:hAnsiTheme="minorHAnsi" w:cstheme="minorHAnsi"/>
          <w:color w:val="auto"/>
        </w:rPr>
      </w:pPr>
    </w:p>
    <w:p w:rsidR="00D0136F" w:rsidRDefault="00DD6C63" w:rsidP="00D0136F">
      <w:pPr>
        <w:spacing w:after="0"/>
        <w:rPr>
          <w:rFonts w:asciiTheme="minorHAnsi" w:hAnsiTheme="minorHAnsi" w:cstheme="minorHAnsi"/>
          <w:color w:val="auto"/>
        </w:rPr>
      </w:pPr>
      <w:r w:rsidRPr="00D0136F">
        <w:rPr>
          <w:rFonts w:asciiTheme="minorHAnsi" w:hAnsiTheme="minorHAnsi" w:cstheme="minorHAnsi"/>
          <w:b/>
          <w:color w:val="auto"/>
        </w:rPr>
        <w:t>Radicalisation</w:t>
      </w:r>
    </w:p>
    <w:p w:rsidR="00DD6C63" w:rsidRPr="009669EE" w:rsidRDefault="00D0136F" w:rsidP="00D0136F">
      <w:pPr>
        <w:spacing w:after="0"/>
        <w:rPr>
          <w:rFonts w:asciiTheme="minorHAnsi" w:hAnsiTheme="minorHAnsi" w:cstheme="minorHAnsi"/>
          <w:color w:val="auto"/>
        </w:rPr>
      </w:pPr>
      <w:r>
        <w:rPr>
          <w:rFonts w:asciiTheme="minorHAnsi" w:hAnsiTheme="minorHAnsi" w:cstheme="minorHAnsi"/>
          <w:color w:val="auto"/>
        </w:rPr>
        <w:t>T</w:t>
      </w:r>
      <w:r w:rsidR="00DD6C63" w:rsidRPr="009669EE">
        <w:rPr>
          <w:rFonts w:asciiTheme="minorHAnsi" w:hAnsiTheme="minorHAnsi" w:cstheme="minorHAnsi"/>
          <w:color w:val="auto"/>
        </w:rPr>
        <w:t>he aim of radicalisation is to attract people to their reasoning, inspire new recruits and embed their extreme views and persuade vulnerable individuals of the legitimacy of their cause. This may be direct through a relationship or through social media.</w:t>
      </w:r>
      <w:r w:rsidR="008B47FF" w:rsidRPr="009669EE">
        <w:rPr>
          <w:rFonts w:asciiTheme="minorHAnsi" w:hAnsiTheme="minorHAnsi" w:cstheme="minorHAnsi"/>
          <w:color w:val="auto"/>
        </w:rPr>
        <w:t xml:space="preserve"> </w:t>
      </w:r>
    </w:p>
    <w:p w:rsidR="00DD6C63" w:rsidRPr="009669EE" w:rsidRDefault="00DD6C63" w:rsidP="00DD6C6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440"/>
        <w:rPr>
          <w:rFonts w:asciiTheme="minorHAnsi" w:eastAsia="Arial" w:hAnsiTheme="minorHAnsi" w:cstheme="minorHAnsi"/>
          <w:b/>
          <w:color w:val="auto"/>
        </w:rPr>
      </w:pPr>
    </w:p>
    <w:p w:rsidR="00492546" w:rsidRPr="009669EE" w:rsidRDefault="00492546" w:rsidP="0035162B">
      <w:pPr>
        <w:rPr>
          <w:rFonts w:asciiTheme="minorHAnsi" w:hAnsiTheme="minorHAnsi" w:cstheme="minorHAnsi"/>
          <w:color w:val="auto"/>
        </w:rPr>
      </w:pPr>
    </w:p>
    <w:sectPr w:rsidR="00492546" w:rsidRPr="009669EE" w:rsidSect="00270D1E">
      <w:headerReference w:type="default" r:id="rId14"/>
      <w:footerReference w:type="default" r:id="rId15"/>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7AE" w:rsidRDefault="00B437AE" w:rsidP="006823D0">
      <w:pPr>
        <w:spacing w:after="0" w:line="240" w:lineRule="auto"/>
      </w:pPr>
      <w:r>
        <w:separator/>
      </w:r>
    </w:p>
  </w:endnote>
  <w:endnote w:type="continuationSeparator" w:id="0">
    <w:p w:rsidR="00B437AE" w:rsidRDefault="00B437AE" w:rsidP="00682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Courier New"/>
    <w:charset w:val="00"/>
    <w:family w:val="auto"/>
    <w:pitch w:val="variable"/>
    <w:sig w:usb0="00008007" w:usb1="00000000" w:usb2="00000000" w:usb3="00000000" w:csb0="00000093" w:csb1="00000000"/>
    <w:embedRegular r:id="rId1" w:fontKey="{0BAECFAB-3995-4470-A63A-FE7349467FEE}"/>
    <w:embedBold r:id="rId2" w:fontKey="{3335EF41-6BEC-414F-944E-1F9DD36A0500}"/>
  </w:font>
  <w:font w:name="Calibri">
    <w:panose1 w:val="020F0502020204030204"/>
    <w:charset w:val="00"/>
    <w:family w:val="swiss"/>
    <w:pitch w:val="variable"/>
    <w:sig w:usb0="E00002FF" w:usb1="4000ACFF" w:usb2="00000001" w:usb3="00000000" w:csb0="0000019F" w:csb1="00000000"/>
    <w:embedRegular r:id="rId3" w:fontKey="{B67C81AA-E0C3-4D69-AE30-4875322E141B}"/>
    <w:embedBold r:id="rId4" w:fontKey="{BD18F99A-B2B1-48A2-B908-D4D6709DAED0}"/>
    <w:embedItalic r:id="rId5" w:fontKey="{7FB5FECA-2DB1-439F-94AD-C2852BB878CD}"/>
  </w:font>
  <w:font w:name="Noto Sans Symbols">
    <w:altName w:val="Calibri"/>
    <w:charset w:val="00"/>
    <w:family w:val="auto"/>
    <w:pitch w:val="default"/>
  </w:font>
  <w:font w:name="Segoe UI">
    <w:panose1 w:val="020B0502040204020203"/>
    <w:charset w:val="00"/>
    <w:family w:val="swiss"/>
    <w:pitch w:val="variable"/>
    <w:sig w:usb0="E10022FF" w:usb1="C000E47F" w:usb2="00000029" w:usb3="00000000" w:csb0="000001DF" w:csb1="00000000"/>
    <w:embedRegular r:id="rId6" w:fontKey="{D0A905BC-C2F5-43A9-A224-ECB58FFF470D}"/>
  </w:font>
  <w:font w:name="Georgia">
    <w:panose1 w:val="02040502050405020303"/>
    <w:charset w:val="00"/>
    <w:family w:val="roman"/>
    <w:pitch w:val="variable"/>
    <w:sig w:usb0="00000287" w:usb1="00000000" w:usb2="00000000" w:usb3="00000000" w:csb0="0000009F" w:csb1="00000000"/>
    <w:embedRegular r:id="rId7" w:fontKey="{D7D2986D-C850-48C2-BE21-148E4B2109BC}"/>
    <w:embedItalic r:id="rId8" w:fontKey="{B59B0569-8612-4CAF-BFC3-ED2A800F283F}"/>
  </w:font>
  <w:font w:name="Calibri Light">
    <w:panose1 w:val="020F0302020204030204"/>
    <w:charset w:val="00"/>
    <w:family w:val="swiss"/>
    <w:pitch w:val="variable"/>
    <w:sig w:usb0="A00002EF" w:usb1="4000207B" w:usb2="00000000" w:usb3="00000000" w:csb0="0000019F" w:csb1="00000000"/>
    <w:embedRegular r:id="rId9" w:fontKey="{EAD2AA8F-40FA-4D54-9E76-D6402DE51E04}"/>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699161"/>
      <w:docPartObj>
        <w:docPartGallery w:val="Page Numbers (Bottom of Page)"/>
        <w:docPartUnique/>
      </w:docPartObj>
    </w:sdtPr>
    <w:sdtEndPr>
      <w:rPr>
        <w:rFonts w:asciiTheme="minorHAnsi" w:hAnsiTheme="minorHAnsi" w:cstheme="minorHAnsi"/>
        <w:noProof/>
      </w:rPr>
    </w:sdtEndPr>
    <w:sdtContent>
      <w:p w:rsidR="00B437AE" w:rsidRPr="00CD7379" w:rsidRDefault="00B437AE">
        <w:pPr>
          <w:pStyle w:val="Footer"/>
          <w:jc w:val="right"/>
          <w:rPr>
            <w:rFonts w:asciiTheme="minorHAnsi" w:hAnsiTheme="minorHAnsi" w:cstheme="minorHAnsi"/>
          </w:rPr>
        </w:pPr>
        <w:r w:rsidRPr="00CD7379">
          <w:rPr>
            <w:rFonts w:asciiTheme="minorHAnsi" w:hAnsiTheme="minorHAnsi" w:cstheme="minorHAnsi"/>
          </w:rPr>
          <w:fldChar w:fldCharType="begin"/>
        </w:r>
        <w:r w:rsidRPr="00CD7379">
          <w:rPr>
            <w:rFonts w:asciiTheme="minorHAnsi" w:hAnsiTheme="minorHAnsi" w:cstheme="minorHAnsi"/>
          </w:rPr>
          <w:instrText xml:space="preserve"> PAGE   \* MERGEFORMAT </w:instrText>
        </w:r>
        <w:r w:rsidRPr="00CD7379">
          <w:rPr>
            <w:rFonts w:asciiTheme="minorHAnsi" w:hAnsiTheme="minorHAnsi" w:cstheme="minorHAnsi"/>
          </w:rPr>
          <w:fldChar w:fldCharType="separate"/>
        </w:r>
        <w:r w:rsidR="00A72C3F">
          <w:rPr>
            <w:rFonts w:asciiTheme="minorHAnsi" w:hAnsiTheme="minorHAnsi" w:cstheme="minorHAnsi"/>
            <w:noProof/>
          </w:rPr>
          <w:t>6</w:t>
        </w:r>
        <w:r w:rsidRPr="00CD7379">
          <w:rPr>
            <w:rFonts w:asciiTheme="minorHAnsi" w:hAnsiTheme="minorHAnsi" w:cstheme="minorHAnsi"/>
            <w:noProof/>
          </w:rPr>
          <w:fldChar w:fldCharType="end"/>
        </w:r>
      </w:p>
    </w:sdtContent>
  </w:sdt>
  <w:p w:rsidR="00B437AE" w:rsidRDefault="00B437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7AE" w:rsidRDefault="00B437AE" w:rsidP="006823D0">
      <w:pPr>
        <w:spacing w:after="0" w:line="240" w:lineRule="auto"/>
      </w:pPr>
      <w:r>
        <w:separator/>
      </w:r>
    </w:p>
  </w:footnote>
  <w:footnote w:type="continuationSeparator" w:id="0">
    <w:p w:rsidR="00B437AE" w:rsidRDefault="00B437AE" w:rsidP="006823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7AE" w:rsidRDefault="00B437AE">
    <w:pPr>
      <w:pStyle w:val="Header"/>
    </w:pPr>
    <w:r w:rsidRPr="00144F4F">
      <w:rPr>
        <w:rFonts w:cs="Poppins"/>
        <w:noProof/>
        <w:lang w:eastAsia="en-GB"/>
      </w:rPr>
      <mc:AlternateContent>
        <mc:Choice Requires="wps">
          <w:drawing>
            <wp:anchor distT="45720" distB="45720" distL="114300" distR="114300" simplePos="0" relativeHeight="251667456" behindDoc="0" locked="0" layoutInCell="1" allowOverlap="1" wp14:anchorId="65837F8F" wp14:editId="00C173A2">
              <wp:simplePos x="0" y="0"/>
              <wp:positionH relativeFrom="column">
                <wp:posOffset>-361507</wp:posOffset>
              </wp:positionH>
              <wp:positionV relativeFrom="paragraph">
                <wp:posOffset>-343712</wp:posOffset>
              </wp:positionV>
              <wp:extent cx="2360930" cy="1404620"/>
              <wp:effectExtent l="0" t="0" r="889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437AE" w:rsidRDefault="00B437AE" w:rsidP="00181C7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5837F8F" id="_x0000_t202" coordsize="21600,21600" o:spt="202" path="m,l,21600r21600,l21600,xe">
              <v:stroke joinstyle="miter"/>
              <v:path gradientshapeok="t" o:connecttype="rect"/>
            </v:shapetype>
            <v:shape id="Text Box 2" o:spid="_x0000_s1086" type="#_x0000_t202" style="position:absolute;margin-left:-28.45pt;margin-top:-27.0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Mj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" stroked="f">
              <v:textbox style="mso-fit-shape-to-text:t">
                <w:txbxContent>
                  <w:p w:rsidR="00B437AE" w:rsidRDefault="00B437AE" w:rsidP="00181C7B"/>
                </w:txbxContent>
              </v:textbox>
            </v:shape>
          </w:pict>
        </mc:Fallback>
      </mc:AlternateContent>
    </w:r>
  </w:p>
  <w:p w:rsidR="00B437AE" w:rsidRDefault="00B437AE">
    <w:pPr>
      <w:pStyle w:val="Header"/>
    </w:pPr>
  </w:p>
  <w:p w:rsidR="00B437AE" w:rsidRDefault="00B437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E2DC8"/>
    <w:multiLevelType w:val="hybridMultilevel"/>
    <w:tmpl w:val="CAEAE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6D1573"/>
    <w:multiLevelType w:val="hybridMultilevel"/>
    <w:tmpl w:val="24764658"/>
    <w:lvl w:ilvl="0" w:tplc="229C1664">
      <w:start w:val="7"/>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AB2577"/>
    <w:multiLevelType w:val="multilevel"/>
    <w:tmpl w:val="2124E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3A728F"/>
    <w:multiLevelType w:val="hybridMultilevel"/>
    <w:tmpl w:val="6A9C5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383162"/>
    <w:multiLevelType w:val="hybridMultilevel"/>
    <w:tmpl w:val="50DED020"/>
    <w:lvl w:ilvl="0" w:tplc="229C1664">
      <w:start w:val="7"/>
      <w:numFmt w:val="bullet"/>
      <w:lvlText w:val="•"/>
      <w:lvlJc w:val="left"/>
      <w:pPr>
        <w:ind w:left="1080" w:hanging="720"/>
      </w:pPr>
      <w:rPr>
        <w:rFonts w:ascii="Poppins" w:eastAsiaTheme="minorHAnsi"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4A5836"/>
    <w:multiLevelType w:val="hybridMultilevel"/>
    <w:tmpl w:val="C4DCA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BF52E3"/>
    <w:multiLevelType w:val="hybridMultilevel"/>
    <w:tmpl w:val="2E6A2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C70170"/>
    <w:multiLevelType w:val="hybridMultilevel"/>
    <w:tmpl w:val="8D766E76"/>
    <w:lvl w:ilvl="0" w:tplc="229C1664">
      <w:start w:val="7"/>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D3739E"/>
    <w:multiLevelType w:val="multilevel"/>
    <w:tmpl w:val="70CCB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58A6583"/>
    <w:multiLevelType w:val="hybridMultilevel"/>
    <w:tmpl w:val="4F1415B6"/>
    <w:lvl w:ilvl="0" w:tplc="229C1664">
      <w:start w:val="7"/>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F66E2B"/>
    <w:multiLevelType w:val="multilevel"/>
    <w:tmpl w:val="84809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166120"/>
    <w:multiLevelType w:val="multilevel"/>
    <w:tmpl w:val="C86C6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4F020B9"/>
    <w:multiLevelType w:val="hybridMultilevel"/>
    <w:tmpl w:val="046E6036"/>
    <w:lvl w:ilvl="0" w:tplc="229C1664">
      <w:start w:val="7"/>
      <w:numFmt w:val="bullet"/>
      <w:lvlText w:val="•"/>
      <w:lvlJc w:val="left"/>
      <w:pPr>
        <w:ind w:left="1080" w:hanging="72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0866D2"/>
    <w:multiLevelType w:val="hybridMultilevel"/>
    <w:tmpl w:val="2FBA7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5B616A"/>
    <w:multiLevelType w:val="hybridMultilevel"/>
    <w:tmpl w:val="CA66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8"/>
  </w:num>
  <w:num w:numId="4">
    <w:abstractNumId w:val="12"/>
  </w:num>
  <w:num w:numId="5">
    <w:abstractNumId w:val="4"/>
  </w:num>
  <w:num w:numId="6">
    <w:abstractNumId w:val="7"/>
  </w:num>
  <w:num w:numId="7">
    <w:abstractNumId w:val="13"/>
  </w:num>
  <w:num w:numId="8">
    <w:abstractNumId w:val="1"/>
  </w:num>
  <w:num w:numId="9">
    <w:abstractNumId w:val="9"/>
  </w:num>
  <w:num w:numId="10">
    <w:abstractNumId w:val="5"/>
  </w:num>
  <w:num w:numId="11">
    <w:abstractNumId w:val="11"/>
  </w:num>
  <w:num w:numId="12">
    <w:abstractNumId w:val="6"/>
  </w:num>
  <w:num w:numId="13">
    <w:abstractNumId w:val="15"/>
  </w:num>
  <w:num w:numId="14">
    <w:abstractNumId w:val="3"/>
  </w:num>
  <w:num w:numId="15">
    <w:abstractNumId w:val="0"/>
  </w:num>
  <w:num w:numId="16">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AE0"/>
    <w:rsid w:val="00000FE9"/>
    <w:rsid w:val="00045867"/>
    <w:rsid w:val="00064D76"/>
    <w:rsid w:val="0007221F"/>
    <w:rsid w:val="000A25C2"/>
    <w:rsid w:val="000D3153"/>
    <w:rsid w:val="000D45B8"/>
    <w:rsid w:val="0010140C"/>
    <w:rsid w:val="00111C4B"/>
    <w:rsid w:val="001210F1"/>
    <w:rsid w:val="001232D7"/>
    <w:rsid w:val="00144F4F"/>
    <w:rsid w:val="00172F83"/>
    <w:rsid w:val="00173DF9"/>
    <w:rsid w:val="00181C7B"/>
    <w:rsid w:val="001D481A"/>
    <w:rsid w:val="001E2120"/>
    <w:rsid w:val="001E4B7A"/>
    <w:rsid w:val="002040F2"/>
    <w:rsid w:val="00210E47"/>
    <w:rsid w:val="00237517"/>
    <w:rsid w:val="00270D1E"/>
    <w:rsid w:val="002F32EB"/>
    <w:rsid w:val="00311920"/>
    <w:rsid w:val="0035162B"/>
    <w:rsid w:val="00376FC7"/>
    <w:rsid w:val="00377A63"/>
    <w:rsid w:val="003A1C65"/>
    <w:rsid w:val="003A247F"/>
    <w:rsid w:val="003D2BB7"/>
    <w:rsid w:val="003F359F"/>
    <w:rsid w:val="004200A8"/>
    <w:rsid w:val="00422D12"/>
    <w:rsid w:val="00424362"/>
    <w:rsid w:val="00427FF8"/>
    <w:rsid w:val="00436A01"/>
    <w:rsid w:val="00451789"/>
    <w:rsid w:val="004629A8"/>
    <w:rsid w:val="00492546"/>
    <w:rsid w:val="00492E35"/>
    <w:rsid w:val="004A6CE7"/>
    <w:rsid w:val="004D1C61"/>
    <w:rsid w:val="004E4981"/>
    <w:rsid w:val="004F2DEC"/>
    <w:rsid w:val="0050375C"/>
    <w:rsid w:val="005213C2"/>
    <w:rsid w:val="00526DE5"/>
    <w:rsid w:val="00543BD5"/>
    <w:rsid w:val="00556B5A"/>
    <w:rsid w:val="00574351"/>
    <w:rsid w:val="005852AF"/>
    <w:rsid w:val="00590FE2"/>
    <w:rsid w:val="005C5120"/>
    <w:rsid w:val="005C6F22"/>
    <w:rsid w:val="005D34E2"/>
    <w:rsid w:val="005E1F5A"/>
    <w:rsid w:val="006102CE"/>
    <w:rsid w:val="00637DAE"/>
    <w:rsid w:val="00660CA5"/>
    <w:rsid w:val="0066246F"/>
    <w:rsid w:val="006802C0"/>
    <w:rsid w:val="006823D0"/>
    <w:rsid w:val="006B7713"/>
    <w:rsid w:val="006C12E6"/>
    <w:rsid w:val="006C4250"/>
    <w:rsid w:val="006D7270"/>
    <w:rsid w:val="007347CF"/>
    <w:rsid w:val="00742663"/>
    <w:rsid w:val="00782691"/>
    <w:rsid w:val="007A3311"/>
    <w:rsid w:val="007A44E7"/>
    <w:rsid w:val="007B3528"/>
    <w:rsid w:val="007C6A9D"/>
    <w:rsid w:val="007D0FAC"/>
    <w:rsid w:val="007F0D35"/>
    <w:rsid w:val="00804FAB"/>
    <w:rsid w:val="00815BD4"/>
    <w:rsid w:val="00826670"/>
    <w:rsid w:val="00844A49"/>
    <w:rsid w:val="0085611D"/>
    <w:rsid w:val="00886ED0"/>
    <w:rsid w:val="00892AE0"/>
    <w:rsid w:val="008A25F3"/>
    <w:rsid w:val="008B06C6"/>
    <w:rsid w:val="008B0860"/>
    <w:rsid w:val="008B093E"/>
    <w:rsid w:val="008B47FF"/>
    <w:rsid w:val="008C0D94"/>
    <w:rsid w:val="008C6B11"/>
    <w:rsid w:val="008C7B42"/>
    <w:rsid w:val="008E41DF"/>
    <w:rsid w:val="008F45AB"/>
    <w:rsid w:val="008F6500"/>
    <w:rsid w:val="0091753C"/>
    <w:rsid w:val="009241F8"/>
    <w:rsid w:val="009258B0"/>
    <w:rsid w:val="00934112"/>
    <w:rsid w:val="00935EB9"/>
    <w:rsid w:val="00936C65"/>
    <w:rsid w:val="00941872"/>
    <w:rsid w:val="009669EE"/>
    <w:rsid w:val="00980ECE"/>
    <w:rsid w:val="009A5017"/>
    <w:rsid w:val="009D19F3"/>
    <w:rsid w:val="009E78E8"/>
    <w:rsid w:val="00A01ED8"/>
    <w:rsid w:val="00A05FB0"/>
    <w:rsid w:val="00A11DA0"/>
    <w:rsid w:val="00A222D1"/>
    <w:rsid w:val="00A24251"/>
    <w:rsid w:val="00A25781"/>
    <w:rsid w:val="00A3698F"/>
    <w:rsid w:val="00A46DC6"/>
    <w:rsid w:val="00A523D8"/>
    <w:rsid w:val="00A66DB5"/>
    <w:rsid w:val="00A709FA"/>
    <w:rsid w:val="00A71858"/>
    <w:rsid w:val="00A72C3F"/>
    <w:rsid w:val="00A95E4B"/>
    <w:rsid w:val="00A9624E"/>
    <w:rsid w:val="00AB0545"/>
    <w:rsid w:val="00AB7148"/>
    <w:rsid w:val="00AC3939"/>
    <w:rsid w:val="00B36A89"/>
    <w:rsid w:val="00B437AE"/>
    <w:rsid w:val="00B516F1"/>
    <w:rsid w:val="00B54B36"/>
    <w:rsid w:val="00B55203"/>
    <w:rsid w:val="00B63A4C"/>
    <w:rsid w:val="00B900EE"/>
    <w:rsid w:val="00B90492"/>
    <w:rsid w:val="00B9229C"/>
    <w:rsid w:val="00B97B85"/>
    <w:rsid w:val="00BD4A1B"/>
    <w:rsid w:val="00C038BC"/>
    <w:rsid w:val="00C06174"/>
    <w:rsid w:val="00C17557"/>
    <w:rsid w:val="00C21E55"/>
    <w:rsid w:val="00C27FD6"/>
    <w:rsid w:val="00C35C1C"/>
    <w:rsid w:val="00C76848"/>
    <w:rsid w:val="00C821C5"/>
    <w:rsid w:val="00CB05AC"/>
    <w:rsid w:val="00CD7379"/>
    <w:rsid w:val="00CE3526"/>
    <w:rsid w:val="00CE41C8"/>
    <w:rsid w:val="00D0136F"/>
    <w:rsid w:val="00D17B6C"/>
    <w:rsid w:val="00D40BA9"/>
    <w:rsid w:val="00D86130"/>
    <w:rsid w:val="00DA5BE3"/>
    <w:rsid w:val="00DC324B"/>
    <w:rsid w:val="00DC4CF4"/>
    <w:rsid w:val="00DD0E3A"/>
    <w:rsid w:val="00DD6C63"/>
    <w:rsid w:val="00DE2D82"/>
    <w:rsid w:val="00DE4997"/>
    <w:rsid w:val="00DF3D92"/>
    <w:rsid w:val="00E02FFE"/>
    <w:rsid w:val="00E550FE"/>
    <w:rsid w:val="00E71F26"/>
    <w:rsid w:val="00E81F11"/>
    <w:rsid w:val="00E90202"/>
    <w:rsid w:val="00EB2481"/>
    <w:rsid w:val="00EC186E"/>
    <w:rsid w:val="00ED5871"/>
    <w:rsid w:val="00F326A9"/>
    <w:rsid w:val="00F34C13"/>
    <w:rsid w:val="00F55288"/>
    <w:rsid w:val="00F73F2F"/>
    <w:rsid w:val="00F93241"/>
    <w:rsid w:val="00F95502"/>
    <w:rsid w:val="00FA4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38F6058F-31BF-4B07-8260-F8207902B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F2F"/>
    <w:rPr>
      <w:rFonts w:ascii="Poppins" w:hAnsi="Poppins"/>
      <w:color w:val="333F48"/>
    </w:rPr>
  </w:style>
  <w:style w:type="paragraph" w:styleId="Heading1">
    <w:name w:val="heading 1"/>
    <w:basedOn w:val="Normal"/>
    <w:next w:val="Normal"/>
    <w:link w:val="Heading1Char"/>
    <w:uiPriority w:val="9"/>
    <w:qFormat/>
    <w:rsid w:val="00F73F2F"/>
    <w:pPr>
      <w:keepNext/>
      <w:keepLines/>
      <w:spacing w:before="240" w:after="0"/>
      <w:outlineLvl w:val="0"/>
    </w:pPr>
    <w:rPr>
      <w:rFonts w:eastAsiaTheme="majorEastAsia" w:cstheme="majorBidi"/>
      <w:b/>
      <w:sz w:val="9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F73F2F"/>
    <w:rPr>
      <w:rFonts w:ascii="Poppins" w:eastAsiaTheme="majorEastAsia" w:hAnsi="Poppins" w:cstheme="majorBidi"/>
      <w:b/>
      <w:color w:val="333F48"/>
      <w:sz w:val="9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paragraph" w:styleId="TOCHeading">
    <w:name w:val="TOC Heading"/>
    <w:basedOn w:val="Heading1"/>
    <w:next w:val="Normal"/>
    <w:uiPriority w:val="39"/>
    <w:unhideWhenUsed/>
    <w:qFormat/>
    <w:rsid w:val="009258B0"/>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9258B0"/>
    <w:pPr>
      <w:spacing w:after="100"/>
      <w:ind w:left="220"/>
    </w:pPr>
  </w:style>
  <w:style w:type="paragraph" w:styleId="TOC3">
    <w:name w:val="toc 3"/>
    <w:basedOn w:val="Normal"/>
    <w:next w:val="Normal"/>
    <w:autoRedefine/>
    <w:uiPriority w:val="39"/>
    <w:unhideWhenUsed/>
    <w:rsid w:val="009258B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n-Craft-Trust@nottingham.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nncrafttrust.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ham.chester@guernseysports.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enny.murphy@guernseysports.com" TargetMode="External"/><Relationship Id="rId4" Type="http://schemas.openxmlformats.org/officeDocument/2006/relationships/settings" Target="settings.xml"/><Relationship Id="rId9" Type="http://schemas.openxmlformats.org/officeDocument/2006/relationships/hyperlink" Target="http://www.legislation.gov.uk/ukpga/2014/23/introduction/enacted"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10EDE-585D-4DB0-ABE6-342601487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19</Pages>
  <Words>3932</Words>
  <Characters>22415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26295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Stephanie Batiste</cp:lastModifiedBy>
  <cp:revision>5</cp:revision>
  <dcterms:created xsi:type="dcterms:W3CDTF">2019-08-29T10:49:00Z</dcterms:created>
  <dcterms:modified xsi:type="dcterms:W3CDTF">2019-09-04T14:23:00Z</dcterms:modified>
</cp:coreProperties>
</file>